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FF" w:rsidRDefault="006278FF">
      <w:pPr>
        <w:pStyle w:val="Textoindependiente"/>
        <w:rPr>
          <w:rFonts w:ascii="Times New Roman"/>
          <w:sz w:val="20"/>
        </w:rPr>
      </w:pPr>
    </w:p>
    <w:p w:rsidR="006278FF" w:rsidRDefault="006278FF">
      <w:pPr>
        <w:pStyle w:val="Textoindependiente"/>
        <w:rPr>
          <w:rFonts w:ascii="Times New Roman"/>
          <w:sz w:val="20"/>
        </w:rPr>
      </w:pPr>
    </w:p>
    <w:p w:rsidR="006278FF" w:rsidRDefault="006278FF">
      <w:pPr>
        <w:pStyle w:val="Textoindependiente"/>
        <w:rPr>
          <w:rFonts w:ascii="Times New Roman"/>
          <w:sz w:val="20"/>
        </w:rPr>
      </w:pPr>
    </w:p>
    <w:p w:rsidR="006278FF" w:rsidRDefault="006278FF">
      <w:pPr>
        <w:pStyle w:val="Textoindependiente"/>
        <w:spacing w:before="9"/>
        <w:rPr>
          <w:rFonts w:ascii="Times New Roman"/>
          <w:sz w:val="23"/>
        </w:rPr>
      </w:pPr>
    </w:p>
    <w:p w:rsidR="006278FF" w:rsidRPr="009418E8" w:rsidRDefault="00157781">
      <w:pPr>
        <w:pStyle w:val="Ttulo1"/>
        <w:spacing w:before="76" w:line="276" w:lineRule="auto"/>
        <w:ind w:left="798"/>
        <w:rPr>
          <w:lang w:val="es-CO"/>
        </w:rPr>
      </w:pPr>
      <w:r w:rsidRPr="009418E8">
        <w:rPr>
          <w:lang w:val="es-CO"/>
        </w:rPr>
        <w:t xml:space="preserve">PLAN </w:t>
      </w:r>
      <w:r w:rsidR="003C03DD">
        <w:rPr>
          <w:lang w:val="es-CO"/>
        </w:rPr>
        <w:t xml:space="preserve">DE PREVISION DE RECURSOS </w:t>
      </w:r>
      <w:r w:rsidR="00D5124B">
        <w:rPr>
          <w:lang w:val="es-CO"/>
        </w:rPr>
        <w:t>HUMANO</w:t>
      </w:r>
      <w:r w:rsidR="003C03DD">
        <w:rPr>
          <w:lang w:val="es-CO"/>
        </w:rPr>
        <w:t>S</w:t>
      </w:r>
    </w:p>
    <w:p w:rsidR="006278FF" w:rsidRPr="009418E8" w:rsidRDefault="006278FF">
      <w:pPr>
        <w:pStyle w:val="Textoindependiente"/>
        <w:spacing w:before="8"/>
        <w:rPr>
          <w:b/>
          <w:sz w:val="117"/>
          <w:lang w:val="es-CO"/>
        </w:rPr>
      </w:pPr>
    </w:p>
    <w:p w:rsidR="00782ED7" w:rsidRDefault="00157781" w:rsidP="00893492">
      <w:pPr>
        <w:ind w:left="789" w:right="1284"/>
        <w:jc w:val="center"/>
        <w:rPr>
          <w:b/>
          <w:sz w:val="72"/>
          <w:lang w:val="es-CO"/>
        </w:rPr>
      </w:pPr>
      <w:r w:rsidRPr="009418E8">
        <w:rPr>
          <w:b/>
          <w:sz w:val="72"/>
          <w:lang w:val="es-CO"/>
        </w:rPr>
        <w:t>Vigencia 20</w:t>
      </w:r>
      <w:r w:rsidR="00FE7144">
        <w:rPr>
          <w:b/>
          <w:sz w:val="72"/>
          <w:lang w:val="es-CO"/>
        </w:rPr>
        <w:t>20</w:t>
      </w:r>
    </w:p>
    <w:p w:rsidR="00782ED7" w:rsidRDefault="00782ED7" w:rsidP="00782ED7">
      <w:pPr>
        <w:ind w:left="789" w:right="1284"/>
        <w:jc w:val="both"/>
        <w:rPr>
          <w:b/>
          <w:sz w:val="28"/>
          <w:szCs w:val="28"/>
          <w:lang w:val="es-CO"/>
        </w:rPr>
      </w:pPr>
    </w:p>
    <w:p w:rsidR="00782ED7" w:rsidRDefault="00782ED7" w:rsidP="00782ED7">
      <w:pPr>
        <w:ind w:left="789" w:right="1284"/>
        <w:jc w:val="both"/>
        <w:rPr>
          <w:b/>
          <w:sz w:val="28"/>
          <w:szCs w:val="28"/>
          <w:lang w:val="es-CO"/>
        </w:rPr>
      </w:pPr>
    </w:p>
    <w:p w:rsidR="00782ED7" w:rsidRDefault="00782ED7" w:rsidP="00782ED7">
      <w:pPr>
        <w:ind w:left="789" w:right="1284"/>
        <w:jc w:val="both"/>
        <w:rPr>
          <w:b/>
          <w:sz w:val="28"/>
          <w:szCs w:val="28"/>
          <w:lang w:val="es-CO"/>
        </w:rPr>
      </w:pPr>
    </w:p>
    <w:p w:rsidR="00782ED7" w:rsidRDefault="00782ED7" w:rsidP="00782ED7">
      <w:pPr>
        <w:ind w:left="789" w:right="1284"/>
        <w:jc w:val="both"/>
        <w:rPr>
          <w:b/>
          <w:sz w:val="28"/>
          <w:szCs w:val="28"/>
          <w:lang w:val="es-CO"/>
        </w:rPr>
      </w:pP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GUSTAVO ADOLFO ANGARITA CORTES</w:t>
      </w: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Director</w:t>
      </w: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EMPERATRIZ AVILA NORIEGA</w:t>
      </w:r>
    </w:p>
    <w:p w:rsidR="00782ED7" w:rsidRPr="00782ED7" w:rsidRDefault="00782ED7" w:rsidP="00782ED7">
      <w:pPr>
        <w:ind w:left="789" w:right="1284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Profesional Especializado División Administrativa (E)</w:t>
      </w:r>
    </w:p>
    <w:p w:rsidR="006278FF" w:rsidRPr="003C03DD" w:rsidRDefault="006278FF" w:rsidP="003C03DD">
      <w:pPr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3C03DD" w:rsidRDefault="003C03DD" w:rsidP="00FE7144">
      <w:pPr>
        <w:pStyle w:val="Ttulo2"/>
        <w:ind w:left="0"/>
        <w:jc w:val="center"/>
        <w:rPr>
          <w:sz w:val="24"/>
          <w:szCs w:val="24"/>
          <w:lang w:val="es-CO"/>
        </w:rPr>
      </w:pPr>
    </w:p>
    <w:p w:rsidR="006278FF" w:rsidRPr="003C03DD" w:rsidRDefault="00D5124B" w:rsidP="00FE7144">
      <w:pPr>
        <w:pStyle w:val="Ttulo2"/>
        <w:ind w:left="0"/>
        <w:jc w:val="center"/>
        <w:rPr>
          <w:sz w:val="24"/>
          <w:szCs w:val="24"/>
          <w:lang w:val="es-CO"/>
        </w:rPr>
      </w:pPr>
      <w:r w:rsidRPr="003C03DD">
        <w:rPr>
          <w:sz w:val="24"/>
          <w:szCs w:val="24"/>
          <w:lang w:val="es-CO"/>
        </w:rPr>
        <w:t xml:space="preserve">PLAN DE PREVISION </w:t>
      </w:r>
      <w:r w:rsidR="00FE7144" w:rsidRPr="003C03DD">
        <w:rPr>
          <w:sz w:val="24"/>
          <w:szCs w:val="24"/>
          <w:lang w:val="es-CO"/>
        </w:rPr>
        <w:t>DE RECURSOS HUMANOS</w:t>
      </w:r>
    </w:p>
    <w:p w:rsidR="006278FF" w:rsidRPr="009418E8" w:rsidRDefault="006278FF" w:rsidP="00FE7144">
      <w:pPr>
        <w:pStyle w:val="Textoindependiente"/>
        <w:jc w:val="center"/>
        <w:rPr>
          <w:b/>
          <w:sz w:val="24"/>
          <w:lang w:val="es-CO"/>
        </w:rPr>
      </w:pPr>
    </w:p>
    <w:p w:rsidR="006278FF" w:rsidRPr="009418E8" w:rsidRDefault="006278FF" w:rsidP="00FE7144">
      <w:pPr>
        <w:pStyle w:val="Textoindependiente"/>
        <w:jc w:val="center"/>
        <w:rPr>
          <w:b/>
          <w:sz w:val="24"/>
          <w:lang w:val="es-CO"/>
        </w:rPr>
      </w:pPr>
    </w:p>
    <w:p w:rsidR="00FE7144" w:rsidRPr="003C03DD" w:rsidRDefault="001A01B0" w:rsidP="000D3979">
      <w:pPr>
        <w:pStyle w:val="Textoindependiente"/>
        <w:spacing w:before="184" w:line="276" w:lineRule="auto"/>
        <w:ind w:left="259" w:right="736"/>
        <w:jc w:val="both"/>
        <w:rPr>
          <w:sz w:val="24"/>
          <w:szCs w:val="24"/>
          <w:lang w:val="es-CO"/>
        </w:rPr>
      </w:pPr>
      <w:r w:rsidRPr="003C03DD">
        <w:rPr>
          <w:sz w:val="24"/>
          <w:szCs w:val="24"/>
          <w:lang w:val="es-CO"/>
        </w:rPr>
        <w:t xml:space="preserve">El propósito del presente Plan de Previsión </w:t>
      </w:r>
      <w:r w:rsidR="00FE7144" w:rsidRPr="003C03DD">
        <w:rPr>
          <w:sz w:val="24"/>
          <w:szCs w:val="24"/>
          <w:lang w:val="es-CO"/>
        </w:rPr>
        <w:t xml:space="preserve">de Recursos Humanos, es determinar el </w:t>
      </w:r>
      <w:r w:rsidR="00D74484" w:rsidRPr="003C03DD">
        <w:rPr>
          <w:sz w:val="24"/>
          <w:szCs w:val="24"/>
          <w:lang w:val="es-CO"/>
        </w:rPr>
        <w:t>T</w:t>
      </w:r>
      <w:r w:rsidR="00FE7144" w:rsidRPr="003C03DD">
        <w:rPr>
          <w:sz w:val="24"/>
          <w:szCs w:val="24"/>
          <w:lang w:val="es-CO"/>
        </w:rPr>
        <w:t xml:space="preserve">alento Humano, requerido para el cumplimiento del Plan de gestión de la Inspección de Tránsito y Transporte de Barrancabermeja, con el fin de establecer la disponibilidad del personal en capacidad de desempeñar los empleos de la entidad, que permitan el cumplimiento de la </w:t>
      </w:r>
      <w:r w:rsidR="00D74484" w:rsidRPr="003C03DD">
        <w:rPr>
          <w:sz w:val="24"/>
          <w:szCs w:val="24"/>
          <w:lang w:val="es-CO"/>
        </w:rPr>
        <w:t>G</w:t>
      </w:r>
      <w:r w:rsidR="00FE7144" w:rsidRPr="003C03DD">
        <w:rPr>
          <w:sz w:val="24"/>
          <w:szCs w:val="24"/>
          <w:lang w:val="es-CO"/>
        </w:rPr>
        <w:t xml:space="preserve">estión </w:t>
      </w:r>
      <w:r w:rsidR="00D74484" w:rsidRPr="003C03DD">
        <w:rPr>
          <w:sz w:val="24"/>
          <w:szCs w:val="24"/>
          <w:lang w:val="es-CO"/>
        </w:rPr>
        <w:t>I</w:t>
      </w:r>
      <w:r w:rsidR="00FE7144" w:rsidRPr="003C03DD">
        <w:rPr>
          <w:sz w:val="24"/>
          <w:szCs w:val="24"/>
          <w:lang w:val="es-CO"/>
        </w:rPr>
        <w:t xml:space="preserve">nstitucional en marco del </w:t>
      </w:r>
      <w:r w:rsidR="00D74484" w:rsidRPr="003C03DD">
        <w:rPr>
          <w:sz w:val="24"/>
          <w:szCs w:val="24"/>
          <w:lang w:val="es-CO"/>
        </w:rPr>
        <w:t>P</w:t>
      </w:r>
      <w:r w:rsidR="00FE7144" w:rsidRPr="003C03DD">
        <w:rPr>
          <w:sz w:val="24"/>
          <w:szCs w:val="24"/>
          <w:lang w:val="es-CO"/>
        </w:rPr>
        <w:t xml:space="preserve">lan </w:t>
      </w:r>
      <w:r w:rsidR="00D74484" w:rsidRPr="003C03DD">
        <w:rPr>
          <w:sz w:val="24"/>
          <w:szCs w:val="24"/>
          <w:lang w:val="es-CO"/>
        </w:rPr>
        <w:t>E</w:t>
      </w:r>
      <w:r w:rsidR="00FE7144" w:rsidRPr="003C03DD">
        <w:rPr>
          <w:sz w:val="24"/>
          <w:szCs w:val="24"/>
          <w:lang w:val="es-CO"/>
        </w:rPr>
        <w:t>stratégico.</w:t>
      </w:r>
    </w:p>
    <w:p w:rsidR="00FE7144" w:rsidRDefault="00FE7144" w:rsidP="00FE7144">
      <w:pPr>
        <w:pStyle w:val="Textoindependiente"/>
        <w:spacing w:before="184" w:line="276" w:lineRule="auto"/>
        <w:ind w:left="259" w:right="736"/>
        <w:jc w:val="center"/>
        <w:rPr>
          <w:b/>
          <w:lang w:val="es-CO"/>
        </w:rPr>
      </w:pPr>
      <w:r w:rsidRPr="00FE7144">
        <w:rPr>
          <w:b/>
          <w:lang w:val="es-CO"/>
        </w:rPr>
        <w:t>INTRODUCCION</w:t>
      </w:r>
    </w:p>
    <w:p w:rsidR="00FE7144" w:rsidRPr="00782ED7" w:rsidRDefault="00E820FD" w:rsidP="00FE7144">
      <w:pPr>
        <w:pStyle w:val="Textoindependiente"/>
        <w:spacing w:before="184" w:line="276" w:lineRule="auto"/>
        <w:ind w:left="259"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El presente plan surge dando cumplimiento a las obligaciones constitucionales y legales, en particular la establecida en el artículo 17 de la Ley 909 de 2004, la cual determina,</w:t>
      </w:r>
    </w:p>
    <w:p w:rsidR="00E820FD" w:rsidRPr="00782ED7" w:rsidRDefault="00E820FD" w:rsidP="00E820FD">
      <w:pPr>
        <w:pStyle w:val="Textoindependiente"/>
        <w:numPr>
          <w:ilvl w:val="0"/>
          <w:numId w:val="6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Todas las unidades de personal o quienes hagan sus veces de los organismos o entidades a las cuales se les aplica la presente ley, deberán elaborar y actualizar anualmente planes de previsión de recursos humanos que tengan el siguiente alcance.</w:t>
      </w:r>
    </w:p>
    <w:p w:rsidR="00E820FD" w:rsidRPr="00782ED7" w:rsidRDefault="00E820FD" w:rsidP="00E820FD">
      <w:pPr>
        <w:pStyle w:val="Textoindependiente"/>
        <w:numPr>
          <w:ilvl w:val="0"/>
          <w:numId w:val="7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Cálculo de los empleos necesarios de acuerdo con los requisitos y perfiles profesionales establecidos en los manuales específicos de funciones, con el fin de atender a las necesidades presentes y futuras derivadas del ejercicio de sus competencias.</w:t>
      </w:r>
    </w:p>
    <w:p w:rsidR="00833362" w:rsidRPr="00782ED7" w:rsidRDefault="00833362" w:rsidP="00E820FD">
      <w:pPr>
        <w:pStyle w:val="Textoindependiente"/>
        <w:numPr>
          <w:ilvl w:val="0"/>
          <w:numId w:val="7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Identificación de las formas de cubrir las necesidades cuantitativas y cualitativas de personal para el período anual, considerando las medidas de ingreso, ascenso, capacitación  y formación.</w:t>
      </w:r>
    </w:p>
    <w:p w:rsidR="00833362" w:rsidRPr="00782ED7" w:rsidRDefault="00833362" w:rsidP="00E820FD">
      <w:pPr>
        <w:pStyle w:val="Textoindependiente"/>
        <w:numPr>
          <w:ilvl w:val="0"/>
          <w:numId w:val="7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Estimación de todos los costos de personal derivados de las medidas anteriores y el aseguramiento de su financiación con el presupuesto asignado.</w:t>
      </w:r>
    </w:p>
    <w:p w:rsidR="00833362" w:rsidRPr="00782ED7" w:rsidRDefault="00833362" w:rsidP="00C71826">
      <w:pPr>
        <w:pStyle w:val="Textoindependiente"/>
        <w:numPr>
          <w:ilvl w:val="0"/>
          <w:numId w:val="6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lastRenderedPageBreak/>
        <w:t>Todas las entidades y organismos a quienes se les aplica la presente ley, deberán mantener actualizadas las plantas globales de empleo necesarias para el cumplimiento eficiente de las funciones a su cargo, para lo cual tendrán en cuenta las medid</w:t>
      </w:r>
      <w:r w:rsidR="00782ED7">
        <w:rPr>
          <w:sz w:val="24"/>
          <w:szCs w:val="24"/>
          <w:lang w:val="es-CO"/>
        </w:rPr>
        <w:t>as de racionalización del gasto.</w:t>
      </w:r>
    </w:p>
    <w:p w:rsidR="00AE6529" w:rsidRPr="003C03DD" w:rsidRDefault="00833362" w:rsidP="00782ED7">
      <w:pPr>
        <w:pStyle w:val="Textoindependiente"/>
        <w:numPr>
          <w:ilvl w:val="0"/>
          <w:numId w:val="8"/>
        </w:numPr>
        <w:spacing w:before="184" w:line="276" w:lineRule="auto"/>
        <w:ind w:right="736"/>
        <w:jc w:val="both"/>
        <w:rPr>
          <w:b/>
          <w:sz w:val="24"/>
          <w:szCs w:val="24"/>
          <w:lang w:val="es-CO"/>
        </w:rPr>
      </w:pPr>
      <w:r w:rsidRPr="003C03DD">
        <w:rPr>
          <w:b/>
          <w:sz w:val="24"/>
          <w:szCs w:val="24"/>
          <w:lang w:val="es-CO"/>
        </w:rPr>
        <w:t>OBJETIVO</w:t>
      </w:r>
    </w:p>
    <w:p w:rsidR="00CB46C6" w:rsidRPr="00782ED7" w:rsidRDefault="00833362" w:rsidP="00782ED7">
      <w:pPr>
        <w:pStyle w:val="Textoindependiente"/>
        <w:spacing w:before="184" w:line="276" w:lineRule="auto"/>
        <w:ind w:left="619"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El Talento Humano de la Inspección de Tránsito y Transporte de Barrancabermeja, ha fijado como propósito principal en el marco del Plan de Gestión, fijar el horizonte de la entidad,</w:t>
      </w:r>
      <w:r w:rsidR="004A6C20" w:rsidRPr="00782ED7">
        <w:rPr>
          <w:sz w:val="24"/>
          <w:szCs w:val="24"/>
          <w:lang w:val="es-CO"/>
        </w:rPr>
        <w:t xml:space="preserve"> teniendo en cuenta los </w:t>
      </w:r>
      <w:r w:rsidR="006C2F10" w:rsidRPr="00782ED7">
        <w:rPr>
          <w:sz w:val="24"/>
          <w:szCs w:val="24"/>
          <w:lang w:val="es-CO"/>
        </w:rPr>
        <w:t>planes,</w:t>
      </w:r>
      <w:r w:rsidRPr="00782ED7">
        <w:rPr>
          <w:sz w:val="24"/>
          <w:szCs w:val="24"/>
          <w:lang w:val="es-CO"/>
        </w:rPr>
        <w:t xml:space="preserve"> programas y proyectos de las diferentes dependencias de la enti</w:t>
      </w:r>
      <w:r w:rsidR="00AE6529" w:rsidRPr="00782ED7">
        <w:rPr>
          <w:sz w:val="24"/>
          <w:szCs w:val="24"/>
          <w:lang w:val="es-CO"/>
        </w:rPr>
        <w:t>dad, el plan de acción institucional, con el fin de determinar la disponibilidad suficiente de personal en capacidad para lograr el cumplimiento de estos</w:t>
      </w:r>
      <w:r w:rsidR="00053E83" w:rsidRPr="00782ED7">
        <w:rPr>
          <w:sz w:val="24"/>
          <w:szCs w:val="24"/>
          <w:lang w:val="es-CO"/>
        </w:rPr>
        <w:t>. Es importante mencionar que el presente plan de previsión será uno de los instrumentos de planeación en la administración y gerencia del talento humano con el que podrá alinear la planeación estratégica del recurso humano</w:t>
      </w:r>
      <w:r w:rsidR="00AE6529" w:rsidRPr="00782ED7">
        <w:rPr>
          <w:sz w:val="24"/>
          <w:szCs w:val="24"/>
          <w:lang w:val="es-CO"/>
        </w:rPr>
        <w:t xml:space="preserve"> </w:t>
      </w:r>
      <w:r w:rsidR="00CB46C6" w:rsidRPr="00782ED7">
        <w:rPr>
          <w:sz w:val="24"/>
          <w:szCs w:val="24"/>
          <w:lang w:val="es-CO"/>
        </w:rPr>
        <w:t xml:space="preserve">y la planeación </w:t>
      </w:r>
      <w:r w:rsidR="002942CE" w:rsidRPr="00782ED7">
        <w:rPr>
          <w:sz w:val="24"/>
          <w:szCs w:val="24"/>
          <w:lang w:val="es-CO"/>
        </w:rPr>
        <w:t>institucional</w:t>
      </w:r>
      <w:r w:rsidR="00CB46C6" w:rsidRPr="00782ED7">
        <w:rPr>
          <w:sz w:val="24"/>
          <w:szCs w:val="24"/>
          <w:lang w:val="es-CO"/>
        </w:rPr>
        <w:t>.</w:t>
      </w:r>
    </w:p>
    <w:p w:rsidR="00CB46C6" w:rsidRPr="00782ED7" w:rsidRDefault="00CB46C6" w:rsidP="00CB46C6">
      <w:pPr>
        <w:pStyle w:val="Textoindependiente"/>
        <w:numPr>
          <w:ilvl w:val="0"/>
          <w:numId w:val="8"/>
        </w:numPr>
        <w:spacing w:before="184" w:line="276" w:lineRule="auto"/>
        <w:ind w:right="736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ALCANCE</w:t>
      </w:r>
    </w:p>
    <w:p w:rsidR="006C2F10" w:rsidRPr="00782ED7" w:rsidRDefault="00CB46C6" w:rsidP="00782ED7">
      <w:pPr>
        <w:pStyle w:val="Textoindependiente"/>
        <w:spacing w:before="184" w:line="276" w:lineRule="auto"/>
        <w:ind w:left="619"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El Plan de Previsión de Talento Humano, será de aplicación general en toda la planta de personal de la Inspección de Tránsito y Transporte de Barrancabermeja y por tanto sus medidas implicarán los empleos y dependencias de la entidad, siempre</w:t>
      </w:r>
      <w:r w:rsidR="006C2F10" w:rsidRPr="00782ED7">
        <w:rPr>
          <w:sz w:val="24"/>
          <w:szCs w:val="24"/>
          <w:lang w:val="es-CO"/>
        </w:rPr>
        <w:t xml:space="preserve"> y cuando así lo determine este.</w:t>
      </w:r>
    </w:p>
    <w:p w:rsidR="006C2F10" w:rsidRPr="00782ED7" w:rsidRDefault="006C2F10" w:rsidP="006C2F10">
      <w:pPr>
        <w:pStyle w:val="Textoindependiente"/>
        <w:numPr>
          <w:ilvl w:val="0"/>
          <w:numId w:val="8"/>
        </w:numPr>
        <w:spacing w:before="184" w:line="276" w:lineRule="auto"/>
        <w:ind w:right="736"/>
        <w:jc w:val="both"/>
        <w:rPr>
          <w:b/>
          <w:sz w:val="24"/>
          <w:szCs w:val="24"/>
          <w:lang w:val="es-CO"/>
        </w:rPr>
      </w:pPr>
      <w:r w:rsidRPr="00782ED7">
        <w:rPr>
          <w:b/>
          <w:sz w:val="24"/>
          <w:szCs w:val="24"/>
          <w:lang w:val="es-CO"/>
        </w:rPr>
        <w:t>NORMATIVIDAD</w:t>
      </w:r>
    </w:p>
    <w:p w:rsidR="006C2F10" w:rsidRPr="00782ED7" w:rsidRDefault="006C2F10" w:rsidP="006C2F10">
      <w:pPr>
        <w:pStyle w:val="Textoindependiente"/>
        <w:spacing w:before="184" w:line="276" w:lineRule="auto"/>
        <w:ind w:left="979"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Como referente normativo se tiene principalmente  las siguientes disposiciones.</w:t>
      </w:r>
    </w:p>
    <w:p w:rsidR="006C2F10" w:rsidRPr="00782ED7" w:rsidRDefault="006C2F10" w:rsidP="006C2F10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Ley 909 de 2004 por la cual se expiden normas de regulan el empleo público, la carrera administrativa, gerencia pública y se dictan otras disposiciones.</w:t>
      </w:r>
    </w:p>
    <w:p w:rsidR="006C2F10" w:rsidRPr="00782ED7" w:rsidRDefault="006C2F10" w:rsidP="006C2F10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Guía DAFP” Lineamiento para la Elaboración de Plan de Vacantes”.</w:t>
      </w:r>
    </w:p>
    <w:p w:rsidR="006C2F10" w:rsidRPr="00782ED7" w:rsidRDefault="006C2F10" w:rsidP="006C2F10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Ley 489 de 1998, Por lo cual se dictan normas sobre la organización y funcionamiento de las entidades del orden nacional.</w:t>
      </w:r>
    </w:p>
    <w:p w:rsidR="006C2F10" w:rsidRPr="00782ED7" w:rsidRDefault="006C2F10" w:rsidP="006C2F10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lastRenderedPageBreak/>
        <w:t>Decreto 1083 de 2015, Decreto Único Reglamentario del Sector de la Función Pública.</w:t>
      </w:r>
    </w:p>
    <w:p w:rsidR="00D72F27" w:rsidRPr="00782ED7" w:rsidRDefault="00D72F27" w:rsidP="006C2F10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>Decreto 2482 de 2012, articulo 3 literal c)</w:t>
      </w:r>
    </w:p>
    <w:p w:rsidR="00D72F27" w:rsidRPr="00782ED7" w:rsidRDefault="006D4F1B" w:rsidP="00782ED7">
      <w:pPr>
        <w:pStyle w:val="Textoindependiente"/>
        <w:numPr>
          <w:ilvl w:val="0"/>
          <w:numId w:val="9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782ED7">
        <w:rPr>
          <w:sz w:val="24"/>
          <w:szCs w:val="24"/>
          <w:lang w:val="es-CO"/>
        </w:rPr>
        <w:t xml:space="preserve">Ley 1960 de 2019, modifica la Ley 909 de 2004, </w:t>
      </w:r>
      <w:r w:rsidR="00396B48" w:rsidRPr="00782ED7">
        <w:rPr>
          <w:sz w:val="24"/>
          <w:szCs w:val="24"/>
          <w:lang w:val="es-CO"/>
        </w:rPr>
        <w:t>el Decreto-Ley 1567 de 1998</w:t>
      </w:r>
      <w:r w:rsidR="00782ED7">
        <w:rPr>
          <w:sz w:val="24"/>
          <w:szCs w:val="24"/>
          <w:lang w:val="es-CO"/>
        </w:rPr>
        <w:t>.</w:t>
      </w:r>
    </w:p>
    <w:p w:rsidR="00D72F27" w:rsidRPr="002D5F52" w:rsidRDefault="00D72F27" w:rsidP="00D72F27">
      <w:pPr>
        <w:pStyle w:val="Textoindependiente"/>
        <w:numPr>
          <w:ilvl w:val="0"/>
          <w:numId w:val="8"/>
        </w:numPr>
        <w:spacing w:before="184" w:line="276" w:lineRule="auto"/>
        <w:ind w:right="736"/>
        <w:jc w:val="both"/>
        <w:rPr>
          <w:b/>
          <w:sz w:val="24"/>
          <w:szCs w:val="24"/>
          <w:lang w:val="es-CO"/>
        </w:rPr>
      </w:pPr>
      <w:r w:rsidRPr="002D5F52">
        <w:rPr>
          <w:b/>
          <w:sz w:val="24"/>
          <w:szCs w:val="24"/>
          <w:lang w:val="es-CO"/>
        </w:rPr>
        <w:t>PLAN DE PREVISION DE RECURSOS HUMANOS</w:t>
      </w:r>
    </w:p>
    <w:p w:rsidR="00EE7A3F" w:rsidRPr="000D3979" w:rsidRDefault="00D72F27" w:rsidP="000D3979">
      <w:pPr>
        <w:pStyle w:val="Textoindependiente"/>
        <w:numPr>
          <w:ilvl w:val="1"/>
          <w:numId w:val="8"/>
        </w:numPr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2D5F52">
        <w:rPr>
          <w:sz w:val="24"/>
          <w:szCs w:val="24"/>
          <w:lang w:val="es-CO"/>
        </w:rPr>
        <w:t>Análisis de la planta de Personal Actual</w:t>
      </w:r>
    </w:p>
    <w:p w:rsidR="00D72F27" w:rsidRPr="002D5F52" w:rsidRDefault="00D72F27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2D5F52">
        <w:rPr>
          <w:sz w:val="24"/>
          <w:szCs w:val="24"/>
          <w:lang w:val="es-CO"/>
        </w:rPr>
        <w:t xml:space="preserve">Teniendo en cuenta que el Plan de Previsión de Recursos Humanos es uno de los componentes de la planificación del empleo público contenida dentro del Plan Anual </w:t>
      </w:r>
      <w:r w:rsidR="002C659E" w:rsidRPr="002D5F52">
        <w:rPr>
          <w:sz w:val="24"/>
          <w:szCs w:val="24"/>
          <w:lang w:val="es-CO"/>
        </w:rPr>
        <w:t>de Vacantes, que en la actualidad es liderado y consolidado por el DAFP, pertinente indicar que para la elaboración de éste, se efectuó el análisis de la planta actual del personal y el diagnostico de necesidades de personal, con un énfasis particular hacia el cubrimiento principalmente con medidas internas</w:t>
      </w:r>
      <w:r w:rsidR="00C71826" w:rsidRPr="002D5F52">
        <w:rPr>
          <w:sz w:val="24"/>
          <w:szCs w:val="24"/>
          <w:lang w:val="es-CO"/>
        </w:rPr>
        <w:t xml:space="preserve"> </w:t>
      </w:r>
      <w:r w:rsidR="002C659E" w:rsidRPr="002D5F52">
        <w:rPr>
          <w:sz w:val="24"/>
          <w:szCs w:val="24"/>
          <w:lang w:val="es-CO"/>
        </w:rPr>
        <w:t>(Capacitación, Reubicación del personal; Reubicación del cargo; Situaciones Administrativas; Transferencia de conocimiento;</w:t>
      </w:r>
      <w:r w:rsidR="00C71826" w:rsidRPr="002D5F52">
        <w:rPr>
          <w:sz w:val="24"/>
          <w:szCs w:val="24"/>
          <w:lang w:val="es-CO"/>
        </w:rPr>
        <w:t xml:space="preserve"> Análisis de carga laboral</w:t>
      </w:r>
      <w:r w:rsidR="002C659E" w:rsidRPr="002D5F52">
        <w:rPr>
          <w:sz w:val="24"/>
          <w:szCs w:val="24"/>
          <w:lang w:val="es-CO"/>
        </w:rPr>
        <w:t>.) Lo anterior, teniendo en cuenta que las medidas externas estarán supeditadas a las directrices que el gobierno nacional imparta frente a la austeridad del gasto y el posible congelamient</w:t>
      </w:r>
      <w:r w:rsidR="00C71826" w:rsidRPr="002D5F52">
        <w:rPr>
          <w:sz w:val="24"/>
          <w:szCs w:val="24"/>
          <w:lang w:val="es-CO"/>
        </w:rPr>
        <w:t>o de la planta de persona de la</w:t>
      </w:r>
      <w:r w:rsidR="004927D8" w:rsidRPr="002D5F52">
        <w:rPr>
          <w:sz w:val="24"/>
          <w:szCs w:val="24"/>
          <w:lang w:val="es-CO"/>
        </w:rPr>
        <w:t xml:space="preserve">s </w:t>
      </w:r>
      <w:r w:rsidR="002C659E" w:rsidRPr="002D5F52">
        <w:rPr>
          <w:sz w:val="24"/>
          <w:szCs w:val="24"/>
          <w:lang w:val="es-CO"/>
        </w:rPr>
        <w:t>e</w:t>
      </w:r>
      <w:r w:rsidR="00C71826" w:rsidRPr="002D5F52">
        <w:rPr>
          <w:sz w:val="24"/>
          <w:szCs w:val="24"/>
          <w:lang w:val="es-CO"/>
        </w:rPr>
        <w:t>ntidad</w:t>
      </w:r>
      <w:r w:rsidR="004927D8" w:rsidRPr="002D5F52">
        <w:rPr>
          <w:sz w:val="24"/>
          <w:szCs w:val="24"/>
          <w:lang w:val="es-CO"/>
        </w:rPr>
        <w:t>es.</w:t>
      </w:r>
    </w:p>
    <w:p w:rsidR="002D5F52" w:rsidRDefault="002C659E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  <w:r w:rsidRPr="002D5F52">
        <w:rPr>
          <w:sz w:val="24"/>
          <w:szCs w:val="24"/>
          <w:lang w:val="es-CO"/>
        </w:rPr>
        <w:t>Se hace un análisis en el primer semestre a 30 de junio del 2019</w:t>
      </w:r>
      <w:r w:rsidR="00E26644" w:rsidRPr="002D5F52">
        <w:rPr>
          <w:sz w:val="24"/>
          <w:szCs w:val="24"/>
          <w:lang w:val="es-CO"/>
        </w:rPr>
        <w:t xml:space="preserve">, adelantando </w:t>
      </w:r>
      <w:r w:rsidR="00130BF4">
        <w:rPr>
          <w:sz w:val="24"/>
          <w:szCs w:val="24"/>
          <w:lang w:val="es-CO"/>
        </w:rPr>
        <w:t xml:space="preserve">el análisis de la Planta actual. Teniendo en cuenta </w:t>
      </w:r>
      <w:r w:rsidR="00E26644" w:rsidRPr="002D5F52">
        <w:rPr>
          <w:sz w:val="24"/>
          <w:szCs w:val="24"/>
          <w:lang w:val="es-CO"/>
        </w:rPr>
        <w:t>lo anterior se presenta el análisis de la planta de personal, discriminada por áreas.</w:t>
      </w:r>
    </w:p>
    <w:p w:rsidR="002D5F52" w:rsidRDefault="002D5F52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2D5F52" w:rsidRDefault="002D5F52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2D5F52" w:rsidRDefault="002D5F52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2D5F52" w:rsidRDefault="002D5F52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2D5F52" w:rsidRDefault="002D5F52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0D3979" w:rsidRPr="002D5F52" w:rsidRDefault="000D3979" w:rsidP="00D72F27">
      <w:pPr>
        <w:pStyle w:val="Textoindependiente"/>
        <w:spacing w:before="184" w:line="276" w:lineRule="auto"/>
        <w:ind w:right="736"/>
        <w:jc w:val="both"/>
        <w:rPr>
          <w:sz w:val="24"/>
          <w:szCs w:val="24"/>
          <w:lang w:val="es-CO"/>
        </w:rPr>
      </w:pPr>
    </w:p>
    <w:p w:rsidR="009F0AE6" w:rsidRDefault="009F0AE6" w:rsidP="009F0AE6">
      <w:pPr>
        <w:rPr>
          <w:lang w:val="es-CO"/>
        </w:rPr>
      </w:pPr>
      <w:r w:rsidRPr="002D5F52">
        <w:rPr>
          <w:b/>
          <w:sz w:val="24"/>
          <w:szCs w:val="24"/>
          <w:lang w:val="es-CO"/>
        </w:rPr>
        <w:lastRenderedPageBreak/>
        <w:t>Tabl</w:t>
      </w:r>
      <w:r w:rsidR="0039233F" w:rsidRPr="002D5F52">
        <w:rPr>
          <w:b/>
          <w:sz w:val="24"/>
          <w:szCs w:val="24"/>
          <w:lang w:val="es-CO"/>
        </w:rPr>
        <w:t xml:space="preserve">a </w:t>
      </w:r>
      <w:r w:rsidRPr="002D5F52">
        <w:rPr>
          <w:b/>
          <w:sz w:val="24"/>
          <w:szCs w:val="24"/>
          <w:lang w:val="es-CO"/>
        </w:rPr>
        <w:t>1.</w:t>
      </w:r>
      <w:r w:rsidRPr="002D5F52">
        <w:rPr>
          <w:sz w:val="24"/>
          <w:szCs w:val="24"/>
          <w:lang w:val="es-CO"/>
        </w:rPr>
        <w:t xml:space="preserve"> Cuadro de cargos en vacancia definitiva ocupados por nombramiento provisionales</w:t>
      </w:r>
      <w:r>
        <w:rPr>
          <w:lang w:val="es-CO"/>
        </w:rPr>
        <w:t>.</w:t>
      </w:r>
    </w:p>
    <w:tbl>
      <w:tblPr>
        <w:tblStyle w:val="Tablaconcuadrcula"/>
        <w:tblpPr w:leftFromText="141" w:rightFromText="141" w:vertAnchor="text" w:horzAnchor="margin" w:tblpXSpec="center" w:tblpY="28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701"/>
        <w:gridCol w:w="1559"/>
        <w:gridCol w:w="1613"/>
      </w:tblGrid>
      <w:tr w:rsidR="009C6000" w:rsidTr="009C6000">
        <w:tc>
          <w:tcPr>
            <w:tcW w:w="1271" w:type="dxa"/>
            <w:vAlign w:val="center"/>
          </w:tcPr>
          <w:p w:rsidR="009C6000" w:rsidRPr="009C6000" w:rsidRDefault="009C6000" w:rsidP="009C6000">
            <w:pPr>
              <w:pStyle w:val="Sinespaciado"/>
              <w:jc w:val="center"/>
              <w:rPr>
                <w:b/>
                <w:sz w:val="20"/>
                <w:lang w:val="es-CO"/>
              </w:rPr>
            </w:pPr>
            <w:r w:rsidRPr="009C6000">
              <w:rPr>
                <w:b/>
                <w:sz w:val="20"/>
                <w:lang w:val="es-CO"/>
              </w:rPr>
              <w:t>N° Ítem</w:t>
            </w:r>
          </w:p>
        </w:tc>
        <w:tc>
          <w:tcPr>
            <w:tcW w:w="3686" w:type="dxa"/>
            <w:vAlign w:val="center"/>
          </w:tcPr>
          <w:p w:rsidR="009C6000" w:rsidRPr="009C6000" w:rsidRDefault="009C6000" w:rsidP="009C6000">
            <w:pPr>
              <w:pStyle w:val="Sinespaciado"/>
              <w:jc w:val="center"/>
              <w:rPr>
                <w:b/>
                <w:sz w:val="20"/>
                <w:lang w:val="es-CO"/>
              </w:rPr>
            </w:pPr>
            <w:r w:rsidRPr="009C6000">
              <w:rPr>
                <w:b/>
                <w:sz w:val="20"/>
                <w:lang w:val="es-CO"/>
              </w:rPr>
              <w:t>Nombre del Cargo</w:t>
            </w:r>
          </w:p>
        </w:tc>
        <w:tc>
          <w:tcPr>
            <w:tcW w:w="1701" w:type="dxa"/>
            <w:vAlign w:val="center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b/>
                <w:sz w:val="20"/>
                <w:lang w:val="es-CO"/>
              </w:rPr>
            </w:pPr>
            <w:r w:rsidRPr="009C6000">
              <w:rPr>
                <w:b/>
                <w:sz w:val="20"/>
                <w:lang w:val="es-CO"/>
              </w:rPr>
              <w:t>Código</w:t>
            </w:r>
          </w:p>
        </w:tc>
        <w:tc>
          <w:tcPr>
            <w:tcW w:w="1559" w:type="dxa"/>
            <w:vAlign w:val="center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b/>
                <w:sz w:val="20"/>
                <w:lang w:val="es-CO"/>
              </w:rPr>
            </w:pPr>
            <w:r w:rsidRPr="009C6000">
              <w:rPr>
                <w:b/>
                <w:sz w:val="20"/>
                <w:lang w:val="es-CO"/>
              </w:rPr>
              <w:t>Grado</w:t>
            </w:r>
          </w:p>
        </w:tc>
        <w:tc>
          <w:tcPr>
            <w:tcW w:w="1613" w:type="dxa"/>
            <w:vAlign w:val="center"/>
          </w:tcPr>
          <w:p w:rsidR="009C6000" w:rsidRPr="009C6000" w:rsidRDefault="009C6000" w:rsidP="009C6000">
            <w:pPr>
              <w:pStyle w:val="Sinespaciado"/>
              <w:jc w:val="center"/>
              <w:rPr>
                <w:b/>
                <w:sz w:val="20"/>
                <w:lang w:val="es-CO"/>
              </w:rPr>
            </w:pPr>
            <w:r w:rsidRPr="009C6000">
              <w:rPr>
                <w:b/>
                <w:sz w:val="20"/>
                <w:lang w:val="es-CO"/>
              </w:rPr>
              <w:t>N° De Vacantes Definitivas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1</w:t>
            </w:r>
          </w:p>
        </w:tc>
        <w:tc>
          <w:tcPr>
            <w:tcW w:w="3686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Agente de Transito</w:t>
            </w:r>
          </w:p>
        </w:tc>
        <w:tc>
          <w:tcPr>
            <w:tcW w:w="170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340</w:t>
            </w:r>
          </w:p>
        </w:tc>
        <w:tc>
          <w:tcPr>
            <w:tcW w:w="1559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02</w:t>
            </w:r>
          </w:p>
        </w:tc>
        <w:tc>
          <w:tcPr>
            <w:tcW w:w="1613" w:type="dxa"/>
          </w:tcPr>
          <w:p w:rsidR="009C6000" w:rsidRPr="009C6000" w:rsidRDefault="00C44F3D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29</w:t>
            </w:r>
          </w:p>
        </w:tc>
      </w:tr>
      <w:tr w:rsidR="009C6000" w:rsidTr="009C6000">
        <w:trPr>
          <w:trHeight w:val="57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2</w:t>
            </w:r>
          </w:p>
        </w:tc>
        <w:tc>
          <w:tcPr>
            <w:tcW w:w="3686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Auxiliar Administrativo</w:t>
            </w:r>
          </w:p>
        </w:tc>
        <w:tc>
          <w:tcPr>
            <w:tcW w:w="170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407</w:t>
            </w:r>
          </w:p>
        </w:tc>
        <w:tc>
          <w:tcPr>
            <w:tcW w:w="1559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</w:t>
            </w:r>
            <w:r w:rsidR="005E43D3">
              <w:rPr>
                <w:sz w:val="18"/>
                <w:lang w:val="es-CO"/>
              </w:rPr>
              <w:t>5</w:t>
            </w:r>
          </w:p>
        </w:tc>
        <w:tc>
          <w:tcPr>
            <w:tcW w:w="1613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3</w:t>
            </w:r>
          </w:p>
        </w:tc>
        <w:tc>
          <w:tcPr>
            <w:tcW w:w="3686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Auxiliar Administrativo</w:t>
            </w:r>
          </w:p>
        </w:tc>
        <w:tc>
          <w:tcPr>
            <w:tcW w:w="170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407</w:t>
            </w:r>
          </w:p>
        </w:tc>
        <w:tc>
          <w:tcPr>
            <w:tcW w:w="1559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03</w:t>
            </w:r>
          </w:p>
        </w:tc>
        <w:tc>
          <w:tcPr>
            <w:tcW w:w="1613" w:type="dxa"/>
          </w:tcPr>
          <w:p w:rsidR="009C6000" w:rsidRPr="009C6000" w:rsidRDefault="00697F9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8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4</w:t>
            </w:r>
          </w:p>
        </w:tc>
        <w:tc>
          <w:tcPr>
            <w:tcW w:w="3686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Auxiliar Administrativo</w:t>
            </w:r>
          </w:p>
        </w:tc>
        <w:tc>
          <w:tcPr>
            <w:tcW w:w="1701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480</w:t>
            </w:r>
          </w:p>
        </w:tc>
        <w:tc>
          <w:tcPr>
            <w:tcW w:w="1559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04</w:t>
            </w:r>
          </w:p>
        </w:tc>
        <w:tc>
          <w:tcPr>
            <w:tcW w:w="1613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5</w:t>
            </w:r>
          </w:p>
        </w:tc>
        <w:tc>
          <w:tcPr>
            <w:tcW w:w="3686" w:type="dxa"/>
          </w:tcPr>
          <w:p w:rsidR="009C6000" w:rsidRPr="009C6000" w:rsidRDefault="00414AF0" w:rsidP="00414AF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 xml:space="preserve">Inspector de Policía Tránsito  </w:t>
            </w:r>
          </w:p>
        </w:tc>
        <w:tc>
          <w:tcPr>
            <w:tcW w:w="1701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222</w:t>
            </w:r>
          </w:p>
        </w:tc>
        <w:tc>
          <w:tcPr>
            <w:tcW w:w="1559" w:type="dxa"/>
          </w:tcPr>
          <w:p w:rsidR="009C6000" w:rsidRPr="009C6000" w:rsidRDefault="009C6000" w:rsidP="00414AF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</w:t>
            </w:r>
            <w:r w:rsidR="00414AF0">
              <w:rPr>
                <w:sz w:val="18"/>
                <w:lang w:val="es-CO"/>
              </w:rPr>
              <w:t>3</w:t>
            </w:r>
          </w:p>
        </w:tc>
        <w:tc>
          <w:tcPr>
            <w:tcW w:w="1613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6</w:t>
            </w:r>
          </w:p>
        </w:tc>
        <w:tc>
          <w:tcPr>
            <w:tcW w:w="3686" w:type="dxa"/>
          </w:tcPr>
          <w:p w:rsidR="009C6000" w:rsidRPr="009C6000" w:rsidRDefault="00414AF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Profesional Universitario</w:t>
            </w:r>
          </w:p>
        </w:tc>
        <w:tc>
          <w:tcPr>
            <w:tcW w:w="1701" w:type="dxa"/>
          </w:tcPr>
          <w:p w:rsidR="009C6000" w:rsidRPr="009C6000" w:rsidRDefault="00876AC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219</w:t>
            </w:r>
          </w:p>
        </w:tc>
        <w:tc>
          <w:tcPr>
            <w:tcW w:w="1559" w:type="dxa"/>
          </w:tcPr>
          <w:p w:rsidR="009C6000" w:rsidRPr="009C6000" w:rsidRDefault="00876AC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01</w:t>
            </w:r>
          </w:p>
        </w:tc>
        <w:tc>
          <w:tcPr>
            <w:tcW w:w="1613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7</w:t>
            </w:r>
          </w:p>
        </w:tc>
        <w:tc>
          <w:tcPr>
            <w:tcW w:w="3686" w:type="dxa"/>
          </w:tcPr>
          <w:p w:rsidR="009C6000" w:rsidRPr="009C6000" w:rsidRDefault="00876AC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 xml:space="preserve">Profesional Universitario </w:t>
            </w:r>
          </w:p>
        </w:tc>
        <w:tc>
          <w:tcPr>
            <w:tcW w:w="1701" w:type="dxa"/>
          </w:tcPr>
          <w:p w:rsidR="009C6000" w:rsidRPr="009C6000" w:rsidRDefault="00876AC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219</w:t>
            </w:r>
          </w:p>
        </w:tc>
        <w:tc>
          <w:tcPr>
            <w:tcW w:w="1559" w:type="dxa"/>
          </w:tcPr>
          <w:p w:rsidR="009C6000" w:rsidRPr="009C6000" w:rsidRDefault="00876AC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02</w:t>
            </w:r>
          </w:p>
        </w:tc>
        <w:tc>
          <w:tcPr>
            <w:tcW w:w="1613" w:type="dxa"/>
          </w:tcPr>
          <w:p w:rsidR="009C6000" w:rsidRPr="009C6000" w:rsidRDefault="00697F97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 w:rsidRPr="009C6000">
              <w:rPr>
                <w:sz w:val="18"/>
                <w:lang w:val="es-CO"/>
              </w:rPr>
              <w:t>8</w:t>
            </w:r>
          </w:p>
        </w:tc>
        <w:tc>
          <w:tcPr>
            <w:tcW w:w="3686" w:type="dxa"/>
          </w:tcPr>
          <w:p w:rsidR="009C6000" w:rsidRPr="009C6000" w:rsidRDefault="00D67DAB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 xml:space="preserve">Profesional Especializado </w:t>
            </w:r>
          </w:p>
        </w:tc>
        <w:tc>
          <w:tcPr>
            <w:tcW w:w="1701" w:type="dxa"/>
          </w:tcPr>
          <w:p w:rsidR="009C6000" w:rsidRPr="009C6000" w:rsidRDefault="00D67DAB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222</w:t>
            </w:r>
          </w:p>
        </w:tc>
        <w:tc>
          <w:tcPr>
            <w:tcW w:w="1559" w:type="dxa"/>
          </w:tcPr>
          <w:p w:rsidR="009C6000" w:rsidRPr="009C6000" w:rsidRDefault="00D67DAB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03</w:t>
            </w:r>
          </w:p>
        </w:tc>
        <w:tc>
          <w:tcPr>
            <w:tcW w:w="1613" w:type="dxa"/>
          </w:tcPr>
          <w:p w:rsidR="009C6000" w:rsidRPr="009C6000" w:rsidRDefault="00D67DAB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3</w:t>
            </w:r>
          </w:p>
        </w:tc>
      </w:tr>
      <w:tr w:rsidR="009C6000" w:rsidTr="009C6000">
        <w:trPr>
          <w:trHeight w:val="113"/>
        </w:trPr>
        <w:tc>
          <w:tcPr>
            <w:tcW w:w="127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</w:p>
        </w:tc>
        <w:tc>
          <w:tcPr>
            <w:tcW w:w="3686" w:type="dxa"/>
          </w:tcPr>
          <w:p w:rsidR="009C6000" w:rsidRPr="004927D8" w:rsidRDefault="004927D8" w:rsidP="00876AC7">
            <w:pPr>
              <w:pStyle w:val="Textoindependiente"/>
              <w:spacing w:before="184" w:line="276" w:lineRule="auto"/>
              <w:ind w:right="736"/>
              <w:jc w:val="center"/>
              <w:rPr>
                <w:b/>
                <w:sz w:val="18"/>
                <w:lang w:val="es-CO"/>
              </w:rPr>
            </w:pPr>
            <w:r w:rsidRPr="004927D8">
              <w:rPr>
                <w:b/>
                <w:sz w:val="18"/>
                <w:lang w:val="es-CO"/>
              </w:rPr>
              <w:t>TOTAL CARGOS</w:t>
            </w:r>
          </w:p>
        </w:tc>
        <w:tc>
          <w:tcPr>
            <w:tcW w:w="1701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</w:p>
        </w:tc>
        <w:tc>
          <w:tcPr>
            <w:tcW w:w="1559" w:type="dxa"/>
          </w:tcPr>
          <w:p w:rsidR="009C6000" w:rsidRPr="009C6000" w:rsidRDefault="009C6000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</w:p>
        </w:tc>
        <w:tc>
          <w:tcPr>
            <w:tcW w:w="1613" w:type="dxa"/>
          </w:tcPr>
          <w:p w:rsidR="009C6000" w:rsidRPr="009C6000" w:rsidRDefault="004927D8" w:rsidP="009C6000">
            <w:pPr>
              <w:pStyle w:val="Textoindependiente"/>
              <w:spacing w:before="184" w:line="276" w:lineRule="auto"/>
              <w:ind w:right="736"/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47</w:t>
            </w:r>
          </w:p>
        </w:tc>
      </w:tr>
    </w:tbl>
    <w:p w:rsidR="00782ED7" w:rsidRPr="00CC0324" w:rsidRDefault="00782ED7" w:rsidP="00CC0324">
      <w:pPr>
        <w:rPr>
          <w:lang w:val="es-CO"/>
        </w:rPr>
      </w:pPr>
    </w:p>
    <w:p w:rsidR="009411B1" w:rsidRDefault="009411B1" w:rsidP="007C7A46">
      <w:pPr>
        <w:pStyle w:val="Prrafodelista"/>
        <w:ind w:left="619" w:firstLine="0"/>
        <w:rPr>
          <w:lang w:val="es-CO"/>
        </w:rPr>
      </w:pPr>
    </w:p>
    <w:p w:rsidR="009411B1" w:rsidRPr="00782ED7" w:rsidRDefault="009411B1" w:rsidP="007C7A46">
      <w:pPr>
        <w:pStyle w:val="Prrafodelista"/>
        <w:ind w:left="619" w:firstLine="0"/>
        <w:rPr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A23CD8" w:rsidRDefault="00A23CD8" w:rsidP="002D5F52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851434" w:rsidRDefault="00851434" w:rsidP="00782ED7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851434" w:rsidRDefault="00851434" w:rsidP="00782ED7">
      <w:pPr>
        <w:pStyle w:val="Textoindependiente"/>
        <w:spacing w:before="184" w:line="276" w:lineRule="auto"/>
        <w:ind w:right="736"/>
        <w:jc w:val="both"/>
        <w:rPr>
          <w:b/>
          <w:lang w:val="es-CO"/>
        </w:rPr>
      </w:pPr>
    </w:p>
    <w:p w:rsidR="00CE285C" w:rsidRDefault="002D5F52" w:rsidP="00782ED7">
      <w:pPr>
        <w:pStyle w:val="Textoindependiente"/>
        <w:spacing w:before="184" w:line="276" w:lineRule="auto"/>
        <w:ind w:right="736"/>
        <w:jc w:val="both"/>
        <w:rPr>
          <w:lang w:val="es-CO"/>
        </w:rPr>
      </w:pPr>
      <w:r w:rsidRPr="00FC10C0">
        <w:rPr>
          <w:b/>
          <w:lang w:val="es-CO"/>
        </w:rPr>
        <w:lastRenderedPageBreak/>
        <w:t>Tabla.3</w:t>
      </w:r>
      <w:r>
        <w:rPr>
          <w:lang w:val="es-CO"/>
        </w:rPr>
        <w:t xml:space="preserve"> Car</w:t>
      </w:r>
      <w:r w:rsidR="00782ED7">
        <w:rPr>
          <w:lang w:val="es-CO"/>
        </w:rPr>
        <w:t>gos actuales de la Inspección de Transito y Transportes de Barrancabermeja</w:t>
      </w:r>
      <w:r w:rsidR="00866DF7">
        <w:rPr>
          <w:lang w:val="es-CO"/>
        </w:rPr>
        <w:t xml:space="preserve"> a</w:t>
      </w:r>
      <w:r w:rsidR="00782ED7">
        <w:rPr>
          <w:lang w:val="es-CO"/>
        </w:rPr>
        <w:t>ño 2020.</w:t>
      </w:r>
      <w:bookmarkStart w:id="0" w:name="_GoBack"/>
      <w:bookmarkEnd w:id="0"/>
    </w:p>
    <w:tbl>
      <w:tblPr>
        <w:tblW w:w="808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992"/>
        <w:gridCol w:w="2835"/>
      </w:tblGrid>
      <w:tr w:rsidR="00866DF7" w:rsidRPr="00B127C2" w:rsidTr="00851434">
        <w:trPr>
          <w:trHeight w:val="48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b/>
                <w:bCs/>
                <w:color w:val="000000"/>
                <w:sz w:val="18"/>
                <w:lang w:val="es-CO" w:eastAsia="es-CO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b/>
                <w:bCs/>
                <w:color w:val="000000"/>
                <w:sz w:val="18"/>
                <w:lang w:val="es-CO" w:eastAsia="es-CO"/>
              </w:rPr>
              <w:t>NIVEL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b/>
                <w:bCs/>
                <w:color w:val="000000"/>
                <w:sz w:val="18"/>
                <w:lang w:val="es-CO" w:eastAsia="es-CO"/>
              </w:rPr>
              <w:t>CODIGO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b/>
                <w:bCs/>
                <w:color w:val="000000"/>
                <w:sz w:val="18"/>
                <w:lang w:val="es-CO" w:eastAsia="es-CO"/>
              </w:rPr>
              <w:t>GRADO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b/>
                <w:bCs/>
                <w:color w:val="000000"/>
                <w:sz w:val="18"/>
                <w:lang w:val="es-CO" w:eastAsia="es-CO"/>
              </w:rPr>
              <w:t>NUMERO DE FUNCIONARIO</w:t>
            </w:r>
          </w:p>
        </w:tc>
      </w:tr>
      <w:tr w:rsidR="00866DF7" w:rsidRPr="00B127C2" w:rsidTr="00902801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Director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Directivo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0</w:t>
            </w: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Jefe control Disciplinario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Directivo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0</w:t>
            </w: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 xml:space="preserve">Asesor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09543C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Asesor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 xml:space="preserve">Almacenista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 xml:space="preserve">Profesional Universitario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 xml:space="preserve">Profesional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60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 Especializado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A23CD8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</w:tr>
      <w:tr w:rsidR="00A23CD8" w:rsidRPr="00B127C2" w:rsidTr="00902801">
        <w:trPr>
          <w:trHeight w:val="60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Tesorero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Default="00A23CD8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 operativo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 operativo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Asistencial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851434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 Administrativo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851434">
        <w:trPr>
          <w:trHeight w:val="4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Auxiliar administrativo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Asistencial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  <w:tr w:rsidR="00866DF7" w:rsidRPr="00B127C2" w:rsidTr="00902801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Secretario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Asistencial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</w:tr>
      <w:tr w:rsidR="00866DF7" w:rsidRPr="00B127C2" w:rsidTr="00851434">
        <w:trPr>
          <w:trHeight w:val="37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Secretario ejecutivo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Asistencial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A23CD8" w:rsidRPr="00B127C2" w:rsidTr="00851434">
        <w:trPr>
          <w:trHeight w:val="4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 xml:space="preserve">Inspector de Policía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A23CD8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Comandante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CD8" w:rsidRPr="00B127C2" w:rsidRDefault="00A23CD8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Subcomandante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866DF7" w:rsidRPr="00B127C2" w:rsidTr="00902801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DE320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Agente</w:t>
            </w:r>
            <w:r w:rsidRPr="00B127C2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 xml:space="preserve"> de Tránsito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</w:tr>
      <w:tr w:rsidR="00866DF7" w:rsidRPr="00B127C2" w:rsidTr="00902801">
        <w:trPr>
          <w:trHeight w:val="6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Agente de Tránsito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866DF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</w:tr>
      <w:tr w:rsidR="00866DF7" w:rsidRPr="00B127C2" w:rsidTr="00902801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B127C2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</w:pPr>
            <w:r w:rsidRPr="00B127C2">
              <w:rPr>
                <w:rFonts w:eastAsia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817BD7" w:rsidRDefault="00866DF7" w:rsidP="00672932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</w:pPr>
            <w:r w:rsidRPr="00817BD7"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  <w:t>Total cargos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817BD7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</w:pPr>
            <w:r w:rsidRPr="00817BD7"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817BD7" w:rsidRDefault="00866DF7" w:rsidP="00672932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</w:pPr>
            <w:r w:rsidRPr="00817BD7"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F7" w:rsidRPr="00817BD7" w:rsidRDefault="00851434" w:rsidP="00817BD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s-CO" w:eastAsia="es-CO"/>
              </w:rPr>
              <w:t>47</w:t>
            </w:r>
          </w:p>
        </w:tc>
      </w:tr>
    </w:tbl>
    <w:p w:rsidR="006278FF" w:rsidRDefault="006278FF">
      <w:pPr>
        <w:pStyle w:val="Textoindependiente"/>
        <w:spacing w:before="1"/>
        <w:rPr>
          <w:sz w:val="13"/>
          <w:lang w:val="es-CO"/>
        </w:rPr>
      </w:pPr>
    </w:p>
    <w:p w:rsidR="000D3979" w:rsidRDefault="000D3979">
      <w:pPr>
        <w:pStyle w:val="Textoindependiente"/>
        <w:spacing w:before="1"/>
        <w:rPr>
          <w:sz w:val="13"/>
          <w:lang w:val="es-CO"/>
        </w:rPr>
      </w:pPr>
    </w:p>
    <w:p w:rsidR="000D3979" w:rsidRDefault="000D3979">
      <w:pPr>
        <w:pStyle w:val="Textoindependiente"/>
        <w:spacing w:before="1"/>
        <w:rPr>
          <w:sz w:val="13"/>
          <w:lang w:val="es-CO"/>
        </w:rPr>
      </w:pPr>
    </w:p>
    <w:p w:rsidR="00954B1E" w:rsidRDefault="00954B1E">
      <w:pPr>
        <w:pStyle w:val="Textoindependiente"/>
        <w:spacing w:before="1"/>
        <w:rPr>
          <w:sz w:val="24"/>
          <w:szCs w:val="24"/>
          <w:lang w:val="es-CO"/>
        </w:rPr>
      </w:pPr>
    </w:p>
    <w:p w:rsidR="00954B1E" w:rsidRDefault="00954B1E" w:rsidP="00954B1E">
      <w:pPr>
        <w:pStyle w:val="Textoindependiente"/>
        <w:spacing w:before="1"/>
        <w:jc w:val="both"/>
        <w:rPr>
          <w:sz w:val="24"/>
          <w:szCs w:val="24"/>
          <w:lang w:val="es-CO"/>
        </w:rPr>
      </w:pPr>
      <w:r w:rsidRPr="00954B1E">
        <w:rPr>
          <w:b/>
          <w:sz w:val="24"/>
          <w:szCs w:val="24"/>
          <w:lang w:val="es-CO"/>
        </w:rPr>
        <w:t>4.2</w:t>
      </w:r>
      <w:r>
        <w:rPr>
          <w:sz w:val="24"/>
          <w:szCs w:val="24"/>
          <w:lang w:val="es-CO"/>
        </w:rPr>
        <w:t xml:space="preserve"> Teniendo en cuenta el análisis de la planta actual de la Inspección de Tránsito y Transporte, se determina que los cargos son de Carrera Administrativa, de Período Fijo y de Libre Nombramiento y Remoción  </w:t>
      </w:r>
    </w:p>
    <w:p w:rsidR="00954B1E" w:rsidRPr="00954B1E" w:rsidRDefault="00954B1E" w:rsidP="00954B1E">
      <w:pPr>
        <w:pStyle w:val="Textoindependiente"/>
        <w:spacing w:before="1"/>
        <w:jc w:val="both"/>
        <w:rPr>
          <w:sz w:val="24"/>
          <w:szCs w:val="24"/>
          <w:lang w:val="es-CO"/>
        </w:rPr>
      </w:pPr>
    </w:p>
    <w:sectPr w:rsidR="00954B1E" w:rsidRPr="00954B1E">
      <w:headerReference w:type="default" r:id="rId8"/>
      <w:pgSz w:w="12240" w:h="15840"/>
      <w:pgMar w:top="2640" w:right="960" w:bottom="1500" w:left="1440" w:header="1229" w:footer="12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0B" w:rsidRDefault="009B230B">
      <w:r>
        <w:separator/>
      </w:r>
    </w:p>
  </w:endnote>
  <w:endnote w:type="continuationSeparator" w:id="0">
    <w:p w:rsidR="009B230B" w:rsidRDefault="009B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0B" w:rsidRDefault="009B230B">
      <w:r>
        <w:separator/>
      </w:r>
    </w:p>
  </w:footnote>
  <w:footnote w:type="continuationSeparator" w:id="0">
    <w:p w:rsidR="009B230B" w:rsidRDefault="009B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742" w:type="dxa"/>
      <w:tblInd w:w="-15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5505"/>
      <w:gridCol w:w="1071"/>
      <w:gridCol w:w="1465"/>
    </w:tblGrid>
    <w:tr w:rsidR="003C03DD" w:rsidTr="00A23CD8">
      <w:trPr>
        <w:trHeight w:val="240"/>
      </w:trPr>
      <w:tc>
        <w:tcPr>
          <w:tcW w:w="1701" w:type="dxa"/>
          <w:vMerge w:val="restart"/>
          <w:tcBorders>
            <w:left w:val="single" w:sz="12" w:space="0" w:color="000000"/>
          </w:tcBorders>
        </w:tcPr>
        <w:p w:rsidR="003C03DD" w:rsidRDefault="003C03DD" w:rsidP="003C03DD">
          <w:pPr>
            <w:pStyle w:val="TableParagraph"/>
            <w:ind w:left="25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1B5F72EA" wp14:editId="37C844F6">
                <wp:extent cx="738633" cy="485775"/>
                <wp:effectExtent l="0" t="0" r="4445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33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  <w:vMerge w:val="restart"/>
          <w:tcBorders>
            <w:right w:val="double" w:sz="2" w:space="0" w:color="000000"/>
          </w:tcBorders>
        </w:tcPr>
        <w:p w:rsidR="003C03DD" w:rsidRPr="003C03DD" w:rsidRDefault="003C03DD" w:rsidP="003C03DD">
          <w:pPr>
            <w:jc w:val="center"/>
            <w:rPr>
              <w:b/>
              <w:sz w:val="28"/>
              <w:lang w:val="es-ES"/>
            </w:rPr>
          </w:pPr>
          <w:r w:rsidRPr="003C03DD">
            <w:rPr>
              <w:b/>
              <w:sz w:val="28"/>
              <w:lang w:val="es-ES"/>
            </w:rPr>
            <w:t xml:space="preserve">PLAN DE PREVISION </w:t>
          </w:r>
          <w:r>
            <w:rPr>
              <w:b/>
              <w:sz w:val="28"/>
              <w:lang w:val="es-ES"/>
            </w:rPr>
            <w:t xml:space="preserve">DE </w:t>
          </w:r>
          <w:r w:rsidRPr="003C03DD">
            <w:rPr>
              <w:b/>
              <w:sz w:val="28"/>
              <w:lang w:val="es-ES"/>
            </w:rPr>
            <w:t>RECURSO</w:t>
          </w:r>
          <w:r>
            <w:rPr>
              <w:b/>
              <w:sz w:val="28"/>
              <w:lang w:val="es-ES"/>
            </w:rPr>
            <w:t>S</w:t>
          </w:r>
          <w:r w:rsidRPr="003C03DD">
            <w:rPr>
              <w:b/>
              <w:sz w:val="28"/>
              <w:lang w:val="es-ES"/>
            </w:rPr>
            <w:t xml:space="preserve"> HUMANO</w:t>
          </w:r>
          <w:r>
            <w:rPr>
              <w:b/>
              <w:sz w:val="28"/>
              <w:lang w:val="es-ES"/>
            </w:rPr>
            <w:t>S</w:t>
          </w:r>
        </w:p>
      </w:tc>
      <w:tc>
        <w:tcPr>
          <w:tcW w:w="2536" w:type="dxa"/>
          <w:gridSpan w:val="2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3C03DD" w:rsidRDefault="003C03DD" w:rsidP="003C03DD">
          <w:pPr>
            <w:pStyle w:val="TableParagraph"/>
            <w:spacing w:before="20"/>
            <w:ind w:left="843"/>
            <w:rPr>
              <w:rFonts w:ascii="Tahoma"/>
              <w:sz w:val="16"/>
            </w:rPr>
          </w:pPr>
          <w:r>
            <w:rPr>
              <w:rFonts w:ascii="Tahoma"/>
              <w:sz w:val="16"/>
            </w:rPr>
            <w:t>ADM-PG001</w:t>
          </w:r>
        </w:p>
      </w:tc>
    </w:tr>
    <w:tr w:rsidR="003C03DD" w:rsidTr="00A23CD8">
      <w:trPr>
        <w:trHeight w:val="219"/>
      </w:trPr>
      <w:tc>
        <w:tcPr>
          <w:tcW w:w="1701" w:type="dxa"/>
          <w:vMerge/>
          <w:tcBorders>
            <w:top w:val="nil"/>
            <w:left w:val="single" w:sz="12" w:space="0" w:color="000000"/>
          </w:tcBorders>
        </w:tcPr>
        <w:p w:rsidR="003C03DD" w:rsidRDefault="003C03DD" w:rsidP="003C03DD">
          <w:pPr>
            <w:rPr>
              <w:sz w:val="2"/>
              <w:szCs w:val="2"/>
            </w:rPr>
          </w:pPr>
        </w:p>
      </w:tc>
      <w:tc>
        <w:tcPr>
          <w:tcW w:w="5505" w:type="dxa"/>
          <w:vMerge/>
          <w:tcBorders>
            <w:top w:val="nil"/>
            <w:right w:val="double" w:sz="2" w:space="0" w:color="000000"/>
          </w:tcBorders>
        </w:tcPr>
        <w:p w:rsidR="003C03DD" w:rsidRDefault="003C03DD" w:rsidP="003C03DD">
          <w:pPr>
            <w:rPr>
              <w:sz w:val="2"/>
              <w:szCs w:val="2"/>
            </w:rPr>
          </w:pPr>
        </w:p>
      </w:tc>
      <w:tc>
        <w:tcPr>
          <w:tcW w:w="1071" w:type="dxa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3C03DD" w:rsidRDefault="003C03DD" w:rsidP="003C03DD">
          <w:pPr>
            <w:pStyle w:val="TableParagraph"/>
            <w:spacing w:before="14"/>
            <w:ind w:left="171"/>
            <w:rPr>
              <w:sz w:val="16"/>
            </w:rPr>
          </w:pPr>
          <w:r>
            <w:rPr>
              <w:sz w:val="16"/>
            </w:rPr>
            <w:t>VERSIÓN</w:t>
          </w:r>
        </w:p>
      </w:tc>
      <w:tc>
        <w:tcPr>
          <w:tcW w:w="1465" w:type="dxa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3C03DD" w:rsidRDefault="003C03DD" w:rsidP="003C03DD">
          <w:pPr>
            <w:pStyle w:val="TableParagraph"/>
            <w:spacing w:before="8" w:line="190" w:lineRule="exact"/>
            <w:ind w:left="619" w:right="585"/>
            <w:jc w:val="center"/>
            <w:rPr>
              <w:rFonts w:ascii="Tahoma"/>
              <w:sz w:val="16"/>
            </w:rPr>
          </w:pPr>
          <w:r>
            <w:rPr>
              <w:rFonts w:ascii="Tahoma"/>
              <w:sz w:val="16"/>
            </w:rPr>
            <w:t>02</w:t>
          </w:r>
        </w:p>
      </w:tc>
    </w:tr>
    <w:tr w:rsidR="003C03DD" w:rsidTr="00A23CD8">
      <w:trPr>
        <w:trHeight w:val="504"/>
      </w:trPr>
      <w:tc>
        <w:tcPr>
          <w:tcW w:w="1701" w:type="dxa"/>
          <w:vMerge/>
          <w:tcBorders>
            <w:top w:val="nil"/>
            <w:left w:val="single" w:sz="12" w:space="0" w:color="000000"/>
          </w:tcBorders>
        </w:tcPr>
        <w:p w:rsidR="003C03DD" w:rsidRDefault="003C03DD" w:rsidP="003C03DD">
          <w:pPr>
            <w:rPr>
              <w:sz w:val="2"/>
              <w:szCs w:val="2"/>
            </w:rPr>
          </w:pPr>
        </w:p>
      </w:tc>
      <w:tc>
        <w:tcPr>
          <w:tcW w:w="5505" w:type="dxa"/>
          <w:vMerge/>
          <w:tcBorders>
            <w:top w:val="nil"/>
            <w:right w:val="double" w:sz="2" w:space="0" w:color="000000"/>
          </w:tcBorders>
        </w:tcPr>
        <w:p w:rsidR="003C03DD" w:rsidRDefault="003C03DD" w:rsidP="003C03DD">
          <w:pPr>
            <w:rPr>
              <w:sz w:val="2"/>
              <w:szCs w:val="2"/>
            </w:rPr>
          </w:pPr>
        </w:p>
      </w:tc>
      <w:tc>
        <w:tcPr>
          <w:tcW w:w="2536" w:type="dxa"/>
          <w:gridSpan w:val="2"/>
          <w:tc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cBorders>
        </w:tcPr>
        <w:p w:rsidR="003C03DD" w:rsidRDefault="003C03DD" w:rsidP="003C03DD">
          <w:pPr>
            <w:pStyle w:val="TableParagraph"/>
            <w:spacing w:before="66"/>
            <w:ind w:left="622"/>
            <w:rPr>
              <w:sz w:val="16"/>
            </w:rPr>
          </w:pPr>
          <w:proofErr w:type="spellStart"/>
          <w:r>
            <w:rPr>
              <w:sz w:val="16"/>
            </w:rPr>
            <w:t>Fecha</w:t>
          </w:r>
          <w:proofErr w:type="spellEnd"/>
          <w:r>
            <w:rPr>
              <w:sz w:val="16"/>
            </w:rPr>
            <w:t xml:space="preserve"> de </w:t>
          </w:r>
          <w:proofErr w:type="spellStart"/>
          <w:r>
            <w:rPr>
              <w:sz w:val="16"/>
            </w:rPr>
            <w:t>Emisión</w:t>
          </w:r>
          <w:proofErr w:type="spellEnd"/>
          <w:r>
            <w:rPr>
              <w:sz w:val="16"/>
            </w:rPr>
            <w:t>:</w:t>
          </w:r>
        </w:p>
      </w:tc>
    </w:tr>
  </w:tbl>
  <w:p w:rsidR="003C03DD" w:rsidRDefault="003C03DD" w:rsidP="003C03DD"/>
  <w:p w:rsidR="003C03DD" w:rsidRDefault="003C03DD" w:rsidP="003C03DD">
    <w:pPr>
      <w:rPr>
        <w:b/>
        <w:sz w:val="28"/>
        <w:szCs w:val="28"/>
        <w:lang w:val="es-ES"/>
      </w:rPr>
    </w:pPr>
  </w:p>
  <w:p w:rsidR="003C03DD" w:rsidRDefault="003C03DD" w:rsidP="003C03DD">
    <w:pPr>
      <w:jc w:val="center"/>
      <w:rPr>
        <w:b/>
        <w:sz w:val="28"/>
        <w:szCs w:val="28"/>
        <w:lang w:val="es-ES"/>
      </w:rPr>
    </w:pPr>
  </w:p>
  <w:p w:rsidR="009D23E4" w:rsidRDefault="009D23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205"/>
    <w:multiLevelType w:val="hybridMultilevel"/>
    <w:tmpl w:val="F88221EC"/>
    <w:lvl w:ilvl="0" w:tplc="240A000F">
      <w:start w:val="1"/>
      <w:numFmt w:val="decimal"/>
      <w:lvlText w:val="%1."/>
      <w:lvlJc w:val="left"/>
      <w:pPr>
        <w:ind w:left="1230" w:hanging="360"/>
      </w:pPr>
    </w:lvl>
    <w:lvl w:ilvl="1" w:tplc="240A0019" w:tentative="1">
      <w:start w:val="1"/>
      <w:numFmt w:val="lowerLetter"/>
      <w:lvlText w:val="%2."/>
      <w:lvlJc w:val="left"/>
      <w:pPr>
        <w:ind w:left="1950" w:hanging="360"/>
      </w:pPr>
    </w:lvl>
    <w:lvl w:ilvl="2" w:tplc="240A001B" w:tentative="1">
      <w:start w:val="1"/>
      <w:numFmt w:val="lowerRoman"/>
      <w:lvlText w:val="%3."/>
      <w:lvlJc w:val="right"/>
      <w:pPr>
        <w:ind w:left="2670" w:hanging="180"/>
      </w:pPr>
    </w:lvl>
    <w:lvl w:ilvl="3" w:tplc="240A000F" w:tentative="1">
      <w:start w:val="1"/>
      <w:numFmt w:val="decimal"/>
      <w:lvlText w:val="%4."/>
      <w:lvlJc w:val="left"/>
      <w:pPr>
        <w:ind w:left="3390" w:hanging="360"/>
      </w:pPr>
    </w:lvl>
    <w:lvl w:ilvl="4" w:tplc="240A0019" w:tentative="1">
      <w:start w:val="1"/>
      <w:numFmt w:val="lowerLetter"/>
      <w:lvlText w:val="%5."/>
      <w:lvlJc w:val="left"/>
      <w:pPr>
        <w:ind w:left="4110" w:hanging="360"/>
      </w:pPr>
    </w:lvl>
    <w:lvl w:ilvl="5" w:tplc="240A001B" w:tentative="1">
      <w:start w:val="1"/>
      <w:numFmt w:val="lowerRoman"/>
      <w:lvlText w:val="%6."/>
      <w:lvlJc w:val="right"/>
      <w:pPr>
        <w:ind w:left="4830" w:hanging="180"/>
      </w:pPr>
    </w:lvl>
    <w:lvl w:ilvl="6" w:tplc="240A000F" w:tentative="1">
      <w:start w:val="1"/>
      <w:numFmt w:val="decimal"/>
      <w:lvlText w:val="%7."/>
      <w:lvlJc w:val="left"/>
      <w:pPr>
        <w:ind w:left="5550" w:hanging="360"/>
      </w:pPr>
    </w:lvl>
    <w:lvl w:ilvl="7" w:tplc="240A0019" w:tentative="1">
      <w:start w:val="1"/>
      <w:numFmt w:val="lowerLetter"/>
      <w:lvlText w:val="%8."/>
      <w:lvlJc w:val="left"/>
      <w:pPr>
        <w:ind w:left="6270" w:hanging="360"/>
      </w:pPr>
    </w:lvl>
    <w:lvl w:ilvl="8" w:tplc="2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C9E4A0E"/>
    <w:multiLevelType w:val="multilevel"/>
    <w:tmpl w:val="4A446006"/>
    <w:lvl w:ilvl="0">
      <w:start w:val="4"/>
      <w:numFmt w:val="decimal"/>
      <w:lvlText w:val="%1"/>
      <w:lvlJc w:val="left"/>
      <w:pPr>
        <w:ind w:left="61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64" w:hanging="360"/>
      </w:pPr>
      <w:rPr>
        <w:rFonts w:hint="default"/>
      </w:rPr>
    </w:lvl>
    <w:lvl w:ilvl="3">
      <w:numFmt w:val="bullet"/>
      <w:lvlText w:val="•"/>
      <w:lvlJc w:val="left"/>
      <w:pPr>
        <w:ind w:left="3386" w:hanging="360"/>
      </w:pPr>
      <w:rPr>
        <w:rFonts w:hint="default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numFmt w:val="bullet"/>
      <w:lvlText w:val="•"/>
      <w:lvlJc w:val="left"/>
      <w:pPr>
        <w:ind w:left="6152" w:hanging="360"/>
      </w:pPr>
      <w:rPr>
        <w:rFonts w:hint="default"/>
      </w:rPr>
    </w:lvl>
    <w:lvl w:ilvl="7">
      <w:numFmt w:val="bullet"/>
      <w:lvlText w:val="•"/>
      <w:lvlJc w:val="left"/>
      <w:pPr>
        <w:ind w:left="7074" w:hanging="360"/>
      </w:pPr>
      <w:rPr>
        <w:rFonts w:hint="default"/>
      </w:rPr>
    </w:lvl>
    <w:lvl w:ilvl="8"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2" w15:restartNumberingAfterBreak="0">
    <w:nsid w:val="1DD47FA1"/>
    <w:multiLevelType w:val="hybridMultilevel"/>
    <w:tmpl w:val="45961D1E"/>
    <w:lvl w:ilvl="0" w:tplc="B9882FA8">
      <w:numFmt w:val="bullet"/>
      <w:lvlText w:val="•"/>
      <w:lvlJc w:val="left"/>
      <w:pPr>
        <w:ind w:left="1699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3" w15:restartNumberingAfterBreak="0">
    <w:nsid w:val="24080C0C"/>
    <w:multiLevelType w:val="hybridMultilevel"/>
    <w:tmpl w:val="97CAAB3A"/>
    <w:lvl w:ilvl="0" w:tplc="2E5C059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39" w:hanging="360"/>
      </w:pPr>
    </w:lvl>
    <w:lvl w:ilvl="2" w:tplc="240A001B" w:tentative="1">
      <w:start w:val="1"/>
      <w:numFmt w:val="lowerRoman"/>
      <w:lvlText w:val="%3."/>
      <w:lvlJc w:val="right"/>
      <w:pPr>
        <w:ind w:left="2059" w:hanging="180"/>
      </w:pPr>
    </w:lvl>
    <w:lvl w:ilvl="3" w:tplc="240A000F" w:tentative="1">
      <w:start w:val="1"/>
      <w:numFmt w:val="decimal"/>
      <w:lvlText w:val="%4."/>
      <w:lvlJc w:val="left"/>
      <w:pPr>
        <w:ind w:left="2779" w:hanging="360"/>
      </w:pPr>
    </w:lvl>
    <w:lvl w:ilvl="4" w:tplc="240A0019" w:tentative="1">
      <w:start w:val="1"/>
      <w:numFmt w:val="lowerLetter"/>
      <w:lvlText w:val="%5."/>
      <w:lvlJc w:val="left"/>
      <w:pPr>
        <w:ind w:left="3499" w:hanging="360"/>
      </w:pPr>
    </w:lvl>
    <w:lvl w:ilvl="5" w:tplc="240A001B" w:tentative="1">
      <w:start w:val="1"/>
      <w:numFmt w:val="lowerRoman"/>
      <w:lvlText w:val="%6."/>
      <w:lvlJc w:val="right"/>
      <w:pPr>
        <w:ind w:left="4219" w:hanging="180"/>
      </w:pPr>
    </w:lvl>
    <w:lvl w:ilvl="6" w:tplc="240A000F" w:tentative="1">
      <w:start w:val="1"/>
      <w:numFmt w:val="decimal"/>
      <w:lvlText w:val="%7."/>
      <w:lvlJc w:val="left"/>
      <w:pPr>
        <w:ind w:left="4939" w:hanging="360"/>
      </w:pPr>
    </w:lvl>
    <w:lvl w:ilvl="7" w:tplc="240A0019" w:tentative="1">
      <w:start w:val="1"/>
      <w:numFmt w:val="lowerLetter"/>
      <w:lvlText w:val="%8."/>
      <w:lvlJc w:val="left"/>
      <w:pPr>
        <w:ind w:left="5659" w:hanging="360"/>
      </w:pPr>
    </w:lvl>
    <w:lvl w:ilvl="8" w:tplc="24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" w15:restartNumberingAfterBreak="0">
    <w:nsid w:val="2DD448BC"/>
    <w:multiLevelType w:val="hybridMultilevel"/>
    <w:tmpl w:val="86B44E56"/>
    <w:lvl w:ilvl="0" w:tplc="D4229C24">
      <w:start w:val="1"/>
      <w:numFmt w:val="lowerLetter"/>
      <w:lvlText w:val="%1."/>
      <w:lvlJc w:val="left"/>
      <w:pPr>
        <w:ind w:left="6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39" w:hanging="360"/>
      </w:pPr>
    </w:lvl>
    <w:lvl w:ilvl="2" w:tplc="240A001B" w:tentative="1">
      <w:start w:val="1"/>
      <w:numFmt w:val="lowerRoman"/>
      <w:lvlText w:val="%3."/>
      <w:lvlJc w:val="right"/>
      <w:pPr>
        <w:ind w:left="2059" w:hanging="180"/>
      </w:pPr>
    </w:lvl>
    <w:lvl w:ilvl="3" w:tplc="240A000F" w:tentative="1">
      <w:start w:val="1"/>
      <w:numFmt w:val="decimal"/>
      <w:lvlText w:val="%4."/>
      <w:lvlJc w:val="left"/>
      <w:pPr>
        <w:ind w:left="2779" w:hanging="360"/>
      </w:pPr>
    </w:lvl>
    <w:lvl w:ilvl="4" w:tplc="240A0019" w:tentative="1">
      <w:start w:val="1"/>
      <w:numFmt w:val="lowerLetter"/>
      <w:lvlText w:val="%5."/>
      <w:lvlJc w:val="left"/>
      <w:pPr>
        <w:ind w:left="3499" w:hanging="360"/>
      </w:pPr>
    </w:lvl>
    <w:lvl w:ilvl="5" w:tplc="240A001B" w:tentative="1">
      <w:start w:val="1"/>
      <w:numFmt w:val="lowerRoman"/>
      <w:lvlText w:val="%6."/>
      <w:lvlJc w:val="right"/>
      <w:pPr>
        <w:ind w:left="4219" w:hanging="180"/>
      </w:pPr>
    </w:lvl>
    <w:lvl w:ilvl="6" w:tplc="240A000F" w:tentative="1">
      <w:start w:val="1"/>
      <w:numFmt w:val="decimal"/>
      <w:lvlText w:val="%7."/>
      <w:lvlJc w:val="left"/>
      <w:pPr>
        <w:ind w:left="4939" w:hanging="360"/>
      </w:pPr>
    </w:lvl>
    <w:lvl w:ilvl="7" w:tplc="240A0019" w:tentative="1">
      <w:start w:val="1"/>
      <w:numFmt w:val="lowerLetter"/>
      <w:lvlText w:val="%8."/>
      <w:lvlJc w:val="left"/>
      <w:pPr>
        <w:ind w:left="5659" w:hanging="360"/>
      </w:pPr>
    </w:lvl>
    <w:lvl w:ilvl="8" w:tplc="24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 w15:restartNumberingAfterBreak="0">
    <w:nsid w:val="37C674C7"/>
    <w:multiLevelType w:val="hybridMultilevel"/>
    <w:tmpl w:val="97CAAB3A"/>
    <w:lvl w:ilvl="0" w:tplc="2E5C059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39" w:hanging="360"/>
      </w:pPr>
    </w:lvl>
    <w:lvl w:ilvl="2" w:tplc="240A001B" w:tentative="1">
      <w:start w:val="1"/>
      <w:numFmt w:val="lowerRoman"/>
      <w:lvlText w:val="%3."/>
      <w:lvlJc w:val="right"/>
      <w:pPr>
        <w:ind w:left="2059" w:hanging="180"/>
      </w:pPr>
    </w:lvl>
    <w:lvl w:ilvl="3" w:tplc="240A000F" w:tentative="1">
      <w:start w:val="1"/>
      <w:numFmt w:val="decimal"/>
      <w:lvlText w:val="%4."/>
      <w:lvlJc w:val="left"/>
      <w:pPr>
        <w:ind w:left="2779" w:hanging="360"/>
      </w:pPr>
    </w:lvl>
    <w:lvl w:ilvl="4" w:tplc="240A0019" w:tentative="1">
      <w:start w:val="1"/>
      <w:numFmt w:val="lowerLetter"/>
      <w:lvlText w:val="%5."/>
      <w:lvlJc w:val="left"/>
      <w:pPr>
        <w:ind w:left="3499" w:hanging="360"/>
      </w:pPr>
    </w:lvl>
    <w:lvl w:ilvl="5" w:tplc="240A001B" w:tentative="1">
      <w:start w:val="1"/>
      <w:numFmt w:val="lowerRoman"/>
      <w:lvlText w:val="%6."/>
      <w:lvlJc w:val="right"/>
      <w:pPr>
        <w:ind w:left="4219" w:hanging="180"/>
      </w:pPr>
    </w:lvl>
    <w:lvl w:ilvl="6" w:tplc="240A000F" w:tentative="1">
      <w:start w:val="1"/>
      <w:numFmt w:val="decimal"/>
      <w:lvlText w:val="%7."/>
      <w:lvlJc w:val="left"/>
      <w:pPr>
        <w:ind w:left="4939" w:hanging="360"/>
      </w:pPr>
    </w:lvl>
    <w:lvl w:ilvl="7" w:tplc="240A0019" w:tentative="1">
      <w:start w:val="1"/>
      <w:numFmt w:val="lowerLetter"/>
      <w:lvlText w:val="%8."/>
      <w:lvlJc w:val="left"/>
      <w:pPr>
        <w:ind w:left="5659" w:hanging="360"/>
      </w:pPr>
    </w:lvl>
    <w:lvl w:ilvl="8" w:tplc="24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 w15:restartNumberingAfterBreak="0">
    <w:nsid w:val="4036113C"/>
    <w:multiLevelType w:val="hybridMultilevel"/>
    <w:tmpl w:val="A9C6C570"/>
    <w:lvl w:ilvl="0" w:tplc="FE0A8DC2">
      <w:start w:val="2"/>
      <w:numFmt w:val="decimal"/>
      <w:lvlText w:val="%1."/>
      <w:lvlJc w:val="left"/>
      <w:pPr>
        <w:ind w:left="259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AE3A75D2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A000798"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8E249A42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4FC80E16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B606AEAA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1C125714"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2B68BD66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86C2283A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7" w15:restartNumberingAfterBreak="0">
    <w:nsid w:val="513B1E27"/>
    <w:multiLevelType w:val="multilevel"/>
    <w:tmpl w:val="64DE0686"/>
    <w:lvl w:ilvl="0">
      <w:start w:val="1"/>
      <w:numFmt w:val="decimal"/>
      <w:lvlText w:val="%1"/>
      <w:lvlJc w:val="left"/>
      <w:pPr>
        <w:ind w:left="628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8" w:hanging="37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48" w:hanging="360"/>
      </w:pPr>
      <w:rPr>
        <w:rFonts w:hint="default"/>
      </w:rPr>
    </w:lvl>
    <w:lvl w:ilvl="4">
      <w:numFmt w:val="bullet"/>
      <w:lvlText w:val="•"/>
      <w:lvlJc w:val="left"/>
      <w:pPr>
        <w:ind w:left="3933" w:hanging="360"/>
      </w:pPr>
      <w:rPr>
        <w:rFonts w:hint="default"/>
      </w:rPr>
    </w:lvl>
    <w:lvl w:ilvl="5">
      <w:numFmt w:val="bullet"/>
      <w:lvlText w:val="•"/>
      <w:lvlJc w:val="left"/>
      <w:pPr>
        <w:ind w:left="4917" w:hanging="360"/>
      </w:pPr>
      <w:rPr>
        <w:rFonts w:hint="default"/>
      </w:rPr>
    </w:lvl>
    <w:lvl w:ilvl="6">
      <w:numFmt w:val="bullet"/>
      <w:lvlText w:val="•"/>
      <w:lvlJc w:val="left"/>
      <w:pPr>
        <w:ind w:left="5902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8" w15:restartNumberingAfterBreak="0">
    <w:nsid w:val="65B17644"/>
    <w:multiLevelType w:val="hybridMultilevel"/>
    <w:tmpl w:val="AE8A84CC"/>
    <w:lvl w:ilvl="0" w:tplc="EF7E41CC">
      <w:start w:val="5"/>
      <w:numFmt w:val="decimal"/>
      <w:lvlText w:val="%1."/>
      <w:lvlJc w:val="left"/>
      <w:pPr>
        <w:ind w:left="508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B9882FA8">
      <w:numFmt w:val="bullet"/>
      <w:lvlText w:val="•"/>
      <w:lvlJc w:val="left"/>
      <w:pPr>
        <w:ind w:left="1434" w:hanging="250"/>
      </w:pPr>
      <w:rPr>
        <w:rFonts w:hint="default"/>
      </w:rPr>
    </w:lvl>
    <w:lvl w:ilvl="2" w:tplc="86A0188C">
      <w:numFmt w:val="bullet"/>
      <w:lvlText w:val="•"/>
      <w:lvlJc w:val="left"/>
      <w:pPr>
        <w:ind w:left="2368" w:hanging="250"/>
      </w:pPr>
      <w:rPr>
        <w:rFonts w:hint="default"/>
      </w:rPr>
    </w:lvl>
    <w:lvl w:ilvl="3" w:tplc="33BE4958">
      <w:numFmt w:val="bullet"/>
      <w:lvlText w:val="•"/>
      <w:lvlJc w:val="left"/>
      <w:pPr>
        <w:ind w:left="3302" w:hanging="250"/>
      </w:pPr>
      <w:rPr>
        <w:rFonts w:hint="default"/>
      </w:rPr>
    </w:lvl>
    <w:lvl w:ilvl="4" w:tplc="3434166A">
      <w:numFmt w:val="bullet"/>
      <w:lvlText w:val="•"/>
      <w:lvlJc w:val="left"/>
      <w:pPr>
        <w:ind w:left="4236" w:hanging="250"/>
      </w:pPr>
      <w:rPr>
        <w:rFonts w:hint="default"/>
      </w:rPr>
    </w:lvl>
    <w:lvl w:ilvl="5" w:tplc="26A29634">
      <w:numFmt w:val="bullet"/>
      <w:lvlText w:val="•"/>
      <w:lvlJc w:val="left"/>
      <w:pPr>
        <w:ind w:left="5170" w:hanging="250"/>
      </w:pPr>
      <w:rPr>
        <w:rFonts w:hint="default"/>
      </w:rPr>
    </w:lvl>
    <w:lvl w:ilvl="6" w:tplc="EAAA2724">
      <w:numFmt w:val="bullet"/>
      <w:lvlText w:val="•"/>
      <w:lvlJc w:val="left"/>
      <w:pPr>
        <w:ind w:left="6104" w:hanging="250"/>
      </w:pPr>
      <w:rPr>
        <w:rFonts w:hint="default"/>
      </w:rPr>
    </w:lvl>
    <w:lvl w:ilvl="7" w:tplc="F0E8BAFC">
      <w:numFmt w:val="bullet"/>
      <w:lvlText w:val="•"/>
      <w:lvlJc w:val="left"/>
      <w:pPr>
        <w:ind w:left="7038" w:hanging="250"/>
      </w:pPr>
      <w:rPr>
        <w:rFonts w:hint="default"/>
      </w:rPr>
    </w:lvl>
    <w:lvl w:ilvl="8" w:tplc="D00AA5D2">
      <w:numFmt w:val="bullet"/>
      <w:lvlText w:val="•"/>
      <w:lvlJc w:val="left"/>
      <w:pPr>
        <w:ind w:left="7972" w:hanging="250"/>
      </w:pPr>
      <w:rPr>
        <w:rFonts w:hint="default"/>
      </w:rPr>
    </w:lvl>
  </w:abstractNum>
  <w:abstractNum w:abstractNumId="9" w15:restartNumberingAfterBreak="0">
    <w:nsid w:val="732817EB"/>
    <w:multiLevelType w:val="multilevel"/>
    <w:tmpl w:val="34AC1086"/>
    <w:lvl w:ilvl="0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1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3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9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7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99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FF"/>
    <w:rsid w:val="00053E83"/>
    <w:rsid w:val="000571D5"/>
    <w:rsid w:val="0009543C"/>
    <w:rsid w:val="000C045F"/>
    <w:rsid w:val="000D3979"/>
    <w:rsid w:val="00113366"/>
    <w:rsid w:val="00130BF4"/>
    <w:rsid w:val="00140637"/>
    <w:rsid w:val="00156C8C"/>
    <w:rsid w:val="00157781"/>
    <w:rsid w:val="001665EA"/>
    <w:rsid w:val="00173424"/>
    <w:rsid w:val="00193187"/>
    <w:rsid w:val="001A01B0"/>
    <w:rsid w:val="001B41F8"/>
    <w:rsid w:val="001B548F"/>
    <w:rsid w:val="001E14F4"/>
    <w:rsid w:val="00201070"/>
    <w:rsid w:val="00205A2D"/>
    <w:rsid w:val="00206219"/>
    <w:rsid w:val="002636E4"/>
    <w:rsid w:val="00284630"/>
    <w:rsid w:val="002942CE"/>
    <w:rsid w:val="002A370E"/>
    <w:rsid w:val="002C659E"/>
    <w:rsid w:val="002D5F52"/>
    <w:rsid w:val="002E3D54"/>
    <w:rsid w:val="00307377"/>
    <w:rsid w:val="00312F0F"/>
    <w:rsid w:val="00320968"/>
    <w:rsid w:val="00343173"/>
    <w:rsid w:val="003767FB"/>
    <w:rsid w:val="0038583D"/>
    <w:rsid w:val="0039233F"/>
    <w:rsid w:val="00396B48"/>
    <w:rsid w:val="003C03DD"/>
    <w:rsid w:val="00414AF0"/>
    <w:rsid w:val="0041628E"/>
    <w:rsid w:val="00466F03"/>
    <w:rsid w:val="004715DA"/>
    <w:rsid w:val="00490DD4"/>
    <w:rsid w:val="004927D8"/>
    <w:rsid w:val="00493E96"/>
    <w:rsid w:val="004A1648"/>
    <w:rsid w:val="004A6C20"/>
    <w:rsid w:val="004B21E2"/>
    <w:rsid w:val="004E59C3"/>
    <w:rsid w:val="0055016E"/>
    <w:rsid w:val="00557D41"/>
    <w:rsid w:val="005607D8"/>
    <w:rsid w:val="0057583F"/>
    <w:rsid w:val="005E43D3"/>
    <w:rsid w:val="00601460"/>
    <w:rsid w:val="006224E2"/>
    <w:rsid w:val="006278FF"/>
    <w:rsid w:val="00694082"/>
    <w:rsid w:val="00697F97"/>
    <w:rsid w:val="006A23C9"/>
    <w:rsid w:val="006B666F"/>
    <w:rsid w:val="006C2F10"/>
    <w:rsid w:val="006D4F1B"/>
    <w:rsid w:val="006E2610"/>
    <w:rsid w:val="00702960"/>
    <w:rsid w:val="007663BF"/>
    <w:rsid w:val="00782ED7"/>
    <w:rsid w:val="007C7A46"/>
    <w:rsid w:val="007E2791"/>
    <w:rsid w:val="00817BD7"/>
    <w:rsid w:val="00833362"/>
    <w:rsid w:val="00851434"/>
    <w:rsid w:val="00866DF7"/>
    <w:rsid w:val="00870E29"/>
    <w:rsid w:val="00876AC7"/>
    <w:rsid w:val="00887ACD"/>
    <w:rsid w:val="00893492"/>
    <w:rsid w:val="008C5B20"/>
    <w:rsid w:val="008E3727"/>
    <w:rsid w:val="008F7AE6"/>
    <w:rsid w:val="00900C3C"/>
    <w:rsid w:val="00902801"/>
    <w:rsid w:val="0091185A"/>
    <w:rsid w:val="009411B1"/>
    <w:rsid w:val="009418E8"/>
    <w:rsid w:val="00954B1E"/>
    <w:rsid w:val="00965443"/>
    <w:rsid w:val="00980492"/>
    <w:rsid w:val="00986DC2"/>
    <w:rsid w:val="00997F7D"/>
    <w:rsid w:val="009A6163"/>
    <w:rsid w:val="009B230B"/>
    <w:rsid w:val="009C6000"/>
    <w:rsid w:val="009D23E4"/>
    <w:rsid w:val="009F0AE6"/>
    <w:rsid w:val="00A23CD8"/>
    <w:rsid w:val="00AB7FF3"/>
    <w:rsid w:val="00AE6529"/>
    <w:rsid w:val="00AE68CF"/>
    <w:rsid w:val="00B127C2"/>
    <w:rsid w:val="00B62594"/>
    <w:rsid w:val="00B85B15"/>
    <w:rsid w:val="00BC280A"/>
    <w:rsid w:val="00BF2F89"/>
    <w:rsid w:val="00C44F3D"/>
    <w:rsid w:val="00C71826"/>
    <w:rsid w:val="00CB46C6"/>
    <w:rsid w:val="00CC0324"/>
    <w:rsid w:val="00CE285C"/>
    <w:rsid w:val="00CE4F07"/>
    <w:rsid w:val="00D25CF8"/>
    <w:rsid w:val="00D5124B"/>
    <w:rsid w:val="00D61A01"/>
    <w:rsid w:val="00D62146"/>
    <w:rsid w:val="00D67DAB"/>
    <w:rsid w:val="00D72F27"/>
    <w:rsid w:val="00D74484"/>
    <w:rsid w:val="00DD4B7A"/>
    <w:rsid w:val="00DE320C"/>
    <w:rsid w:val="00DF031B"/>
    <w:rsid w:val="00DF4BEF"/>
    <w:rsid w:val="00E26644"/>
    <w:rsid w:val="00E5320E"/>
    <w:rsid w:val="00E74193"/>
    <w:rsid w:val="00E820FD"/>
    <w:rsid w:val="00E9302A"/>
    <w:rsid w:val="00ED4062"/>
    <w:rsid w:val="00ED5909"/>
    <w:rsid w:val="00EE7A3F"/>
    <w:rsid w:val="00F0453F"/>
    <w:rsid w:val="00F53E76"/>
    <w:rsid w:val="00F5414A"/>
    <w:rsid w:val="00F704FE"/>
    <w:rsid w:val="00F725D5"/>
    <w:rsid w:val="00F96D12"/>
    <w:rsid w:val="00FC10C0"/>
    <w:rsid w:val="00FD344F"/>
    <w:rsid w:val="00FE4518"/>
    <w:rsid w:val="00FE5DC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7B3EA50A-1D5C-45B5-B3B6-4D612A52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789" w:right="1284"/>
      <w:jc w:val="center"/>
      <w:outlineLvl w:val="0"/>
    </w:pPr>
    <w:rPr>
      <w:b/>
      <w:bCs/>
      <w:sz w:val="72"/>
      <w:szCs w:val="72"/>
    </w:rPr>
  </w:style>
  <w:style w:type="paragraph" w:styleId="Ttulo2">
    <w:name w:val="heading 2"/>
    <w:basedOn w:val="Normal"/>
    <w:uiPriority w:val="1"/>
    <w:qFormat/>
    <w:pPr>
      <w:spacing w:before="94"/>
      <w:ind w:left="25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7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38"/>
    </w:pPr>
  </w:style>
  <w:style w:type="paragraph" w:styleId="Encabezado">
    <w:name w:val="header"/>
    <w:basedOn w:val="Normal"/>
    <w:link w:val="EncabezadoCar"/>
    <w:uiPriority w:val="99"/>
    <w:unhideWhenUsed/>
    <w:rsid w:val="006224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4E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224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4E2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2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66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BAE0-6AC2-4B3B-BFB5-8870B2E0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ADM-PL001 Plan Institucional de Formación y Capacitación</vt:lpstr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ADM-PL001 Plan Institucional de Formación y Capacitación</dc:title>
  <dc:creator>Emperatriz Avila</dc:creator>
  <cp:lastModifiedBy>Emperatriz Avila</cp:lastModifiedBy>
  <cp:revision>48</cp:revision>
  <dcterms:created xsi:type="dcterms:W3CDTF">2020-01-24T18:01:00Z</dcterms:created>
  <dcterms:modified xsi:type="dcterms:W3CDTF">2020-01-27T22:11:00Z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2018-04-09T00:00:00Z</vt:filetime>
  </property>
</Properties>
</file>